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01E" w:rsidRPr="009E02EA" w:rsidRDefault="00D0401E" w:rsidP="00DD065C">
      <w:pPr>
        <w:spacing w:after="0"/>
        <w:jc w:val="center"/>
        <w:rPr>
          <w:rFonts w:ascii="Times New Roman" w:hAnsi="Times New Roman" w:cs="Times New Roman"/>
          <w:b/>
          <w:sz w:val="24"/>
          <w:szCs w:val="24"/>
        </w:rPr>
      </w:pPr>
      <w:r w:rsidRPr="009E02EA">
        <w:rPr>
          <w:rFonts w:ascii="Times New Roman" w:hAnsi="Times New Roman" w:cs="Times New Roman"/>
          <w:b/>
          <w:sz w:val="24"/>
          <w:szCs w:val="24"/>
        </w:rPr>
        <w:t>ORDU BÜYÜKŞEHİR BELEDİYE BAŞKANLIĞI</w:t>
      </w:r>
    </w:p>
    <w:p w:rsidR="00DD065C" w:rsidRPr="009E02EA" w:rsidRDefault="00D0401E" w:rsidP="00DD065C">
      <w:pPr>
        <w:spacing w:after="0"/>
        <w:jc w:val="center"/>
        <w:rPr>
          <w:rFonts w:ascii="Times New Roman" w:hAnsi="Times New Roman" w:cs="Times New Roman"/>
          <w:b/>
          <w:sz w:val="24"/>
          <w:szCs w:val="24"/>
        </w:rPr>
      </w:pPr>
      <w:r w:rsidRPr="009E02EA">
        <w:rPr>
          <w:rFonts w:ascii="Times New Roman" w:hAnsi="Times New Roman" w:cs="Times New Roman"/>
          <w:b/>
          <w:sz w:val="24"/>
          <w:szCs w:val="24"/>
        </w:rPr>
        <w:t xml:space="preserve">HASSAS GÖREV PROSEDÜRLERİ </w:t>
      </w:r>
      <w:r w:rsidR="00DD065C" w:rsidRPr="009E02EA">
        <w:rPr>
          <w:rFonts w:ascii="Times New Roman" w:hAnsi="Times New Roman" w:cs="Times New Roman"/>
          <w:b/>
          <w:sz w:val="24"/>
          <w:szCs w:val="24"/>
        </w:rPr>
        <w:t xml:space="preserve">HAKKINDA </w:t>
      </w:r>
      <w:r w:rsidRPr="009E02EA">
        <w:rPr>
          <w:rFonts w:ascii="Times New Roman" w:hAnsi="Times New Roman" w:cs="Times New Roman"/>
          <w:b/>
          <w:sz w:val="24"/>
          <w:szCs w:val="24"/>
        </w:rPr>
        <w:t>YÖNERG</w:t>
      </w:r>
      <w:r w:rsidR="00DD065C" w:rsidRPr="009E02EA">
        <w:rPr>
          <w:rFonts w:ascii="Times New Roman" w:hAnsi="Times New Roman" w:cs="Times New Roman"/>
          <w:b/>
          <w:sz w:val="24"/>
          <w:szCs w:val="24"/>
        </w:rPr>
        <w:t>E</w:t>
      </w:r>
    </w:p>
    <w:p w:rsidR="006E6A1F" w:rsidRPr="009E02EA" w:rsidRDefault="006E6A1F" w:rsidP="00DD065C">
      <w:pPr>
        <w:spacing w:after="0"/>
        <w:jc w:val="center"/>
        <w:rPr>
          <w:rFonts w:ascii="Times New Roman" w:hAnsi="Times New Roman" w:cs="Times New Roman"/>
          <w:b/>
          <w:sz w:val="24"/>
          <w:szCs w:val="24"/>
        </w:rPr>
      </w:pPr>
    </w:p>
    <w:p w:rsidR="00DD065C" w:rsidRPr="009E02EA" w:rsidRDefault="00DD065C" w:rsidP="00DD065C">
      <w:pPr>
        <w:spacing w:after="0"/>
        <w:jc w:val="center"/>
        <w:rPr>
          <w:rFonts w:ascii="Times New Roman" w:hAnsi="Times New Roman" w:cs="Times New Roman"/>
          <w:b/>
          <w:sz w:val="24"/>
          <w:szCs w:val="24"/>
        </w:rPr>
      </w:pPr>
      <w:r w:rsidRPr="009E02EA">
        <w:rPr>
          <w:rFonts w:ascii="Times New Roman" w:hAnsi="Times New Roman" w:cs="Times New Roman"/>
          <w:b/>
          <w:sz w:val="24"/>
          <w:szCs w:val="24"/>
        </w:rPr>
        <w:t>BİRİNCİ BÖLÜM</w:t>
      </w:r>
    </w:p>
    <w:p w:rsidR="00DD065C" w:rsidRDefault="00DD065C" w:rsidP="00DD065C">
      <w:pPr>
        <w:spacing w:after="0"/>
        <w:jc w:val="center"/>
        <w:rPr>
          <w:rFonts w:ascii="Times New Roman" w:hAnsi="Times New Roman" w:cs="Times New Roman"/>
          <w:b/>
          <w:sz w:val="24"/>
          <w:szCs w:val="24"/>
        </w:rPr>
      </w:pPr>
      <w:r w:rsidRPr="009E02EA">
        <w:rPr>
          <w:rFonts w:ascii="Times New Roman" w:hAnsi="Times New Roman" w:cs="Times New Roman"/>
          <w:b/>
          <w:sz w:val="24"/>
          <w:szCs w:val="24"/>
        </w:rPr>
        <w:t>Amaç, Kapsam, Dayanak ve Tanımlar</w:t>
      </w:r>
    </w:p>
    <w:p w:rsidR="001D5229" w:rsidRPr="001D5229" w:rsidRDefault="001D5229" w:rsidP="00DD065C">
      <w:pPr>
        <w:spacing w:after="0"/>
        <w:jc w:val="center"/>
        <w:rPr>
          <w:rFonts w:ascii="Times New Roman" w:hAnsi="Times New Roman" w:cs="Times New Roman"/>
          <w:b/>
          <w:sz w:val="28"/>
          <w:szCs w:val="24"/>
          <w:u w:val="single"/>
        </w:rPr>
      </w:pPr>
      <w:r w:rsidRPr="001D5229">
        <w:rPr>
          <w:rFonts w:ascii="Times New Roman" w:hAnsi="Times New Roman" w:cs="Times New Roman"/>
          <w:b/>
          <w:sz w:val="24"/>
          <w:u w:val="single"/>
        </w:rPr>
        <w:t xml:space="preserve">TEBLİĞ NO </w:t>
      </w:r>
      <w:r w:rsidR="00034069">
        <w:rPr>
          <w:rFonts w:ascii="Times New Roman" w:hAnsi="Times New Roman" w:cs="Times New Roman"/>
          <w:b/>
          <w:sz w:val="24"/>
          <w:u w:val="single"/>
        </w:rPr>
        <w:t xml:space="preserve">: </w:t>
      </w:r>
      <w:r w:rsidRPr="001D5229">
        <w:rPr>
          <w:rFonts w:ascii="Times New Roman" w:hAnsi="Times New Roman" w:cs="Times New Roman"/>
          <w:b/>
          <w:sz w:val="24"/>
          <w:u w:val="single"/>
        </w:rPr>
        <w:t>2020/4</w:t>
      </w:r>
    </w:p>
    <w:p w:rsidR="0095385A" w:rsidRPr="009E02EA" w:rsidRDefault="0095385A">
      <w:pPr>
        <w:rPr>
          <w:rFonts w:ascii="Times New Roman" w:hAnsi="Times New Roman" w:cs="Times New Roman"/>
          <w:sz w:val="24"/>
          <w:szCs w:val="24"/>
        </w:rPr>
      </w:pPr>
    </w:p>
    <w:p w:rsidR="00D0401E" w:rsidRPr="009E02EA" w:rsidRDefault="00DD065C" w:rsidP="00D80CA1">
      <w:pPr>
        <w:ind w:left="708"/>
        <w:rPr>
          <w:rFonts w:ascii="Times New Roman" w:hAnsi="Times New Roman" w:cs="Times New Roman"/>
          <w:b/>
          <w:sz w:val="24"/>
          <w:szCs w:val="24"/>
        </w:rPr>
      </w:pPr>
      <w:r w:rsidRPr="009E02EA">
        <w:rPr>
          <w:rFonts w:ascii="Times New Roman" w:hAnsi="Times New Roman" w:cs="Times New Roman"/>
          <w:b/>
          <w:sz w:val="24"/>
          <w:szCs w:val="24"/>
        </w:rPr>
        <w:t xml:space="preserve">Amaç </w:t>
      </w:r>
      <w:r w:rsidR="0095385A" w:rsidRPr="009E02EA">
        <w:rPr>
          <w:rFonts w:ascii="Times New Roman" w:hAnsi="Times New Roman" w:cs="Times New Roman"/>
          <w:b/>
          <w:sz w:val="24"/>
          <w:szCs w:val="24"/>
        </w:rPr>
        <w:t>Ve Kapsam</w:t>
      </w:r>
    </w:p>
    <w:p w:rsidR="0095385A" w:rsidRPr="009E02EA" w:rsidRDefault="0095385A" w:rsidP="00ED55D7">
      <w:pPr>
        <w:spacing w:after="0"/>
        <w:ind w:firstLine="708"/>
        <w:jc w:val="both"/>
        <w:rPr>
          <w:rFonts w:ascii="Times New Roman" w:hAnsi="Times New Roman" w:cs="Times New Roman"/>
          <w:b/>
          <w:sz w:val="24"/>
          <w:szCs w:val="24"/>
        </w:rPr>
      </w:pPr>
      <w:r w:rsidRPr="009E02EA">
        <w:rPr>
          <w:rFonts w:ascii="Times New Roman" w:hAnsi="Times New Roman" w:cs="Times New Roman"/>
          <w:b/>
          <w:sz w:val="24"/>
          <w:szCs w:val="24"/>
        </w:rPr>
        <w:t>Madde 1-</w:t>
      </w:r>
      <w:r w:rsidRPr="009E02EA">
        <w:rPr>
          <w:rFonts w:ascii="Times New Roman" w:hAnsi="Times New Roman" w:cs="Times New Roman"/>
          <w:sz w:val="24"/>
          <w:szCs w:val="24"/>
        </w:rPr>
        <w:t xml:space="preserve"> Bu Yönergenin amacı, 26 Aralık 2007 tarih ve 26738 sayılı Resmi </w:t>
      </w:r>
      <w:r w:rsidR="009E02EA">
        <w:rPr>
          <w:rFonts w:ascii="Times New Roman" w:hAnsi="Times New Roman" w:cs="Times New Roman"/>
          <w:sz w:val="24"/>
          <w:szCs w:val="24"/>
        </w:rPr>
        <w:t>G</w:t>
      </w:r>
      <w:r w:rsidRPr="009E02EA">
        <w:rPr>
          <w:rFonts w:ascii="Times New Roman" w:hAnsi="Times New Roman" w:cs="Times New Roman"/>
          <w:sz w:val="24"/>
          <w:szCs w:val="24"/>
        </w:rPr>
        <w:t>azete</w:t>
      </w:r>
      <w:r w:rsidR="009E02EA">
        <w:rPr>
          <w:rFonts w:ascii="Times New Roman" w:hAnsi="Times New Roman" w:cs="Times New Roman"/>
          <w:sz w:val="24"/>
          <w:szCs w:val="24"/>
        </w:rPr>
        <w:t>’</w:t>
      </w:r>
      <w:r w:rsidRPr="009E02EA">
        <w:rPr>
          <w:rFonts w:ascii="Times New Roman" w:hAnsi="Times New Roman" w:cs="Times New Roman"/>
          <w:sz w:val="24"/>
          <w:szCs w:val="24"/>
        </w:rPr>
        <w:t>de yayınlanan Kamu İç Kontrol Standartları Tebliğinin 2.6. maddesi uyarınca Belediyemiz faaliyetlerinin yürütülmesinde hassas görevlerin ve bu görevlere ilişkin prosedürlerin belirlenmesi ve personele duyurulmasını sağlamaktır.</w:t>
      </w:r>
    </w:p>
    <w:p w:rsidR="00A45CD2" w:rsidRPr="009E02EA" w:rsidRDefault="00A45CD2" w:rsidP="00D80CA1">
      <w:pPr>
        <w:ind w:firstLine="708"/>
        <w:rPr>
          <w:rFonts w:ascii="Times New Roman" w:hAnsi="Times New Roman" w:cs="Times New Roman"/>
          <w:b/>
          <w:sz w:val="24"/>
          <w:szCs w:val="24"/>
        </w:rPr>
      </w:pPr>
      <w:r w:rsidRPr="009E02EA">
        <w:rPr>
          <w:rFonts w:ascii="Times New Roman" w:hAnsi="Times New Roman" w:cs="Times New Roman"/>
          <w:b/>
          <w:sz w:val="24"/>
          <w:szCs w:val="24"/>
        </w:rPr>
        <w:t xml:space="preserve">Dayanak </w:t>
      </w:r>
    </w:p>
    <w:p w:rsidR="00AD15A8" w:rsidRPr="009E02EA" w:rsidRDefault="00A45CD2" w:rsidP="00ED55D7">
      <w:pPr>
        <w:spacing w:after="0"/>
        <w:ind w:firstLine="708"/>
        <w:jc w:val="both"/>
        <w:rPr>
          <w:rFonts w:ascii="Times New Roman" w:hAnsi="Times New Roman" w:cs="Times New Roman"/>
          <w:sz w:val="24"/>
          <w:szCs w:val="24"/>
        </w:rPr>
      </w:pPr>
      <w:r w:rsidRPr="009E02EA">
        <w:rPr>
          <w:rFonts w:ascii="Times New Roman" w:hAnsi="Times New Roman" w:cs="Times New Roman"/>
          <w:b/>
          <w:sz w:val="24"/>
          <w:szCs w:val="24"/>
        </w:rPr>
        <w:t>Madde 2-</w:t>
      </w:r>
      <w:r w:rsidRPr="009E02EA">
        <w:rPr>
          <w:rFonts w:ascii="Times New Roman" w:hAnsi="Times New Roman" w:cs="Times New Roman"/>
          <w:sz w:val="24"/>
          <w:szCs w:val="24"/>
        </w:rPr>
        <w:t xml:space="preserve"> Bu yönerge; 5018 sayılı Kamu Mali Yönetimi ve Kontrol Kanunu, Kamu İç Kontrol Standartları Tebliği, İç Kontrol ve Ön Mali Kontrole İlişkin Usul ve Esaslar ile Kamu İç Kontrol Standartlarına Uyum Eylem Planı Rehberine dayanılarak hazırlanmıştır. </w:t>
      </w:r>
    </w:p>
    <w:p w:rsidR="004632A4" w:rsidRPr="009E02EA" w:rsidRDefault="004632A4" w:rsidP="00ED55D7">
      <w:pPr>
        <w:spacing w:after="0"/>
        <w:ind w:firstLine="708"/>
        <w:jc w:val="both"/>
        <w:rPr>
          <w:rFonts w:ascii="Times New Roman" w:hAnsi="Times New Roman" w:cs="Times New Roman"/>
          <w:sz w:val="24"/>
          <w:szCs w:val="24"/>
        </w:rPr>
      </w:pPr>
    </w:p>
    <w:p w:rsidR="00AD15A8" w:rsidRPr="009E02EA" w:rsidRDefault="00A45CD2" w:rsidP="00D80CA1">
      <w:pPr>
        <w:ind w:firstLine="708"/>
        <w:jc w:val="both"/>
        <w:rPr>
          <w:rFonts w:ascii="Times New Roman" w:hAnsi="Times New Roman" w:cs="Times New Roman"/>
          <w:b/>
          <w:sz w:val="24"/>
          <w:szCs w:val="24"/>
        </w:rPr>
      </w:pPr>
      <w:r w:rsidRPr="009E02EA">
        <w:rPr>
          <w:rFonts w:ascii="Times New Roman" w:hAnsi="Times New Roman" w:cs="Times New Roman"/>
          <w:b/>
          <w:sz w:val="24"/>
          <w:szCs w:val="24"/>
        </w:rPr>
        <w:t xml:space="preserve">Tanımlar </w:t>
      </w:r>
    </w:p>
    <w:p w:rsidR="0030059F" w:rsidRPr="009E02EA" w:rsidRDefault="00A45CD2" w:rsidP="00D80CA1">
      <w:pPr>
        <w:ind w:firstLine="708"/>
        <w:jc w:val="both"/>
        <w:rPr>
          <w:rFonts w:ascii="Times New Roman" w:hAnsi="Times New Roman" w:cs="Times New Roman"/>
          <w:sz w:val="24"/>
          <w:szCs w:val="24"/>
        </w:rPr>
      </w:pPr>
      <w:r w:rsidRPr="009E02EA">
        <w:rPr>
          <w:rFonts w:ascii="Times New Roman" w:hAnsi="Times New Roman" w:cs="Times New Roman"/>
          <w:b/>
          <w:sz w:val="24"/>
          <w:szCs w:val="24"/>
        </w:rPr>
        <w:t>Madde 3-</w:t>
      </w:r>
      <w:r w:rsidRPr="009E02EA">
        <w:rPr>
          <w:rFonts w:ascii="Times New Roman" w:hAnsi="Times New Roman" w:cs="Times New Roman"/>
          <w:sz w:val="24"/>
          <w:szCs w:val="24"/>
        </w:rPr>
        <w:t xml:space="preserve"> Bu Yönergede </w:t>
      </w:r>
      <w:r w:rsidR="00005BEC" w:rsidRPr="009E02EA">
        <w:rPr>
          <w:rFonts w:ascii="Times New Roman" w:hAnsi="Times New Roman" w:cs="Times New Roman"/>
          <w:sz w:val="24"/>
          <w:szCs w:val="24"/>
        </w:rPr>
        <w:t>ifade edilen;</w:t>
      </w:r>
      <w:r w:rsidRPr="009E02EA">
        <w:rPr>
          <w:rFonts w:ascii="Times New Roman" w:hAnsi="Times New Roman" w:cs="Times New Roman"/>
          <w:sz w:val="24"/>
          <w:szCs w:val="24"/>
        </w:rPr>
        <w:t xml:space="preserve"> </w:t>
      </w:r>
    </w:p>
    <w:p w:rsidR="00A03160" w:rsidRPr="009E02EA" w:rsidRDefault="00A45CD2" w:rsidP="00ED55D7">
      <w:pPr>
        <w:spacing w:after="0"/>
        <w:jc w:val="both"/>
        <w:rPr>
          <w:rFonts w:ascii="Times New Roman" w:hAnsi="Times New Roman" w:cs="Times New Roman"/>
          <w:sz w:val="24"/>
          <w:szCs w:val="24"/>
        </w:rPr>
      </w:pPr>
      <w:r w:rsidRPr="009E02EA">
        <w:rPr>
          <w:rFonts w:ascii="Times New Roman" w:hAnsi="Times New Roman" w:cs="Times New Roman"/>
          <w:sz w:val="24"/>
          <w:szCs w:val="24"/>
        </w:rPr>
        <w:t>Üst Yönetici</w:t>
      </w:r>
      <w:r w:rsidR="004632A4" w:rsidRPr="009E02EA">
        <w:rPr>
          <w:rFonts w:ascii="Times New Roman" w:hAnsi="Times New Roman" w:cs="Times New Roman"/>
          <w:sz w:val="24"/>
          <w:szCs w:val="24"/>
        </w:rPr>
        <w:tab/>
      </w:r>
      <w:r w:rsidRPr="009E02EA">
        <w:rPr>
          <w:rFonts w:ascii="Times New Roman" w:hAnsi="Times New Roman" w:cs="Times New Roman"/>
          <w:sz w:val="24"/>
          <w:szCs w:val="24"/>
        </w:rPr>
        <w:t xml:space="preserve">: </w:t>
      </w:r>
      <w:r w:rsidR="00D15CAF" w:rsidRPr="009E02EA">
        <w:rPr>
          <w:rFonts w:ascii="Times New Roman" w:hAnsi="Times New Roman" w:cs="Times New Roman"/>
          <w:sz w:val="24"/>
          <w:szCs w:val="24"/>
        </w:rPr>
        <w:t xml:space="preserve">Ordu Büyükşehir </w:t>
      </w:r>
      <w:r w:rsidRPr="009E02EA">
        <w:rPr>
          <w:rFonts w:ascii="Times New Roman" w:hAnsi="Times New Roman" w:cs="Times New Roman"/>
          <w:sz w:val="24"/>
          <w:szCs w:val="24"/>
        </w:rPr>
        <w:t xml:space="preserve">Belediye Başkanını, </w:t>
      </w:r>
      <w:r w:rsidR="00E9057E">
        <w:rPr>
          <w:rFonts w:ascii="Times New Roman" w:hAnsi="Times New Roman" w:cs="Times New Roman"/>
          <w:sz w:val="24"/>
          <w:szCs w:val="24"/>
        </w:rPr>
        <w:t>Genel Sekreteri</w:t>
      </w:r>
    </w:p>
    <w:p w:rsidR="00A03160" w:rsidRPr="009E02EA" w:rsidRDefault="00A45CD2" w:rsidP="00ED55D7">
      <w:pPr>
        <w:spacing w:after="0"/>
        <w:jc w:val="both"/>
        <w:rPr>
          <w:rFonts w:ascii="Times New Roman" w:hAnsi="Times New Roman" w:cs="Times New Roman"/>
          <w:sz w:val="24"/>
          <w:szCs w:val="24"/>
        </w:rPr>
      </w:pPr>
      <w:r w:rsidRPr="009E02EA">
        <w:rPr>
          <w:rFonts w:ascii="Times New Roman" w:hAnsi="Times New Roman" w:cs="Times New Roman"/>
          <w:sz w:val="24"/>
          <w:szCs w:val="24"/>
        </w:rPr>
        <w:t xml:space="preserve">Harcama birimi: </w:t>
      </w:r>
      <w:r w:rsidR="002754E9" w:rsidRPr="009E02EA">
        <w:rPr>
          <w:rFonts w:ascii="Times New Roman" w:hAnsi="Times New Roman" w:cs="Times New Roman"/>
          <w:sz w:val="24"/>
          <w:szCs w:val="24"/>
        </w:rPr>
        <w:t>Meclis kararı ile</w:t>
      </w:r>
      <w:r w:rsidRPr="009E02EA">
        <w:rPr>
          <w:rFonts w:ascii="Times New Roman" w:hAnsi="Times New Roman" w:cs="Times New Roman"/>
          <w:sz w:val="24"/>
          <w:szCs w:val="24"/>
        </w:rPr>
        <w:t xml:space="preserve"> ödenek tahsis edilen ve harcama yetkisi bulunan </w:t>
      </w:r>
      <w:r w:rsidR="00040C4D" w:rsidRPr="009E02EA">
        <w:rPr>
          <w:rFonts w:ascii="Times New Roman" w:hAnsi="Times New Roman" w:cs="Times New Roman"/>
          <w:sz w:val="24"/>
          <w:szCs w:val="24"/>
        </w:rPr>
        <w:t>Belediye birimini,</w:t>
      </w:r>
    </w:p>
    <w:p w:rsidR="00A03160" w:rsidRPr="009E02EA" w:rsidRDefault="00A45CD2" w:rsidP="00ED55D7">
      <w:pPr>
        <w:spacing w:after="0"/>
        <w:jc w:val="both"/>
        <w:rPr>
          <w:rFonts w:ascii="Times New Roman" w:hAnsi="Times New Roman" w:cs="Times New Roman"/>
          <w:sz w:val="24"/>
          <w:szCs w:val="24"/>
        </w:rPr>
      </w:pPr>
      <w:r w:rsidRPr="009E02EA">
        <w:rPr>
          <w:rFonts w:ascii="Times New Roman" w:hAnsi="Times New Roman" w:cs="Times New Roman"/>
          <w:sz w:val="24"/>
          <w:szCs w:val="24"/>
        </w:rPr>
        <w:t>Kanun</w:t>
      </w:r>
      <w:r w:rsidR="004632A4" w:rsidRPr="009E02EA">
        <w:rPr>
          <w:rFonts w:ascii="Times New Roman" w:hAnsi="Times New Roman" w:cs="Times New Roman"/>
          <w:sz w:val="24"/>
          <w:szCs w:val="24"/>
        </w:rPr>
        <w:tab/>
      </w:r>
      <w:r w:rsidR="004632A4" w:rsidRPr="009E02EA">
        <w:rPr>
          <w:rFonts w:ascii="Times New Roman" w:hAnsi="Times New Roman" w:cs="Times New Roman"/>
          <w:sz w:val="24"/>
          <w:szCs w:val="24"/>
        </w:rPr>
        <w:tab/>
      </w:r>
      <w:r w:rsidRPr="009E02EA">
        <w:rPr>
          <w:rFonts w:ascii="Times New Roman" w:hAnsi="Times New Roman" w:cs="Times New Roman"/>
          <w:sz w:val="24"/>
          <w:szCs w:val="24"/>
        </w:rPr>
        <w:t xml:space="preserve">: 5018 sayılı Kamu Mali Yönetimi ve Kontrol Kanununu, </w:t>
      </w:r>
    </w:p>
    <w:p w:rsidR="00D0401E" w:rsidRPr="009E02EA" w:rsidRDefault="00A45CD2" w:rsidP="00ED55D7">
      <w:pPr>
        <w:spacing w:after="0"/>
        <w:jc w:val="both"/>
        <w:rPr>
          <w:rFonts w:ascii="Times New Roman" w:hAnsi="Times New Roman" w:cs="Times New Roman"/>
          <w:sz w:val="24"/>
          <w:szCs w:val="24"/>
        </w:rPr>
      </w:pPr>
      <w:r w:rsidRPr="009E02EA">
        <w:rPr>
          <w:rFonts w:ascii="Times New Roman" w:hAnsi="Times New Roman" w:cs="Times New Roman"/>
          <w:sz w:val="24"/>
          <w:szCs w:val="24"/>
        </w:rPr>
        <w:t>Yönerge</w:t>
      </w:r>
      <w:r w:rsidR="004632A4" w:rsidRPr="009E02EA">
        <w:rPr>
          <w:rFonts w:ascii="Times New Roman" w:hAnsi="Times New Roman" w:cs="Times New Roman"/>
          <w:sz w:val="24"/>
          <w:szCs w:val="24"/>
        </w:rPr>
        <w:tab/>
      </w:r>
      <w:r w:rsidRPr="009E02EA">
        <w:rPr>
          <w:rFonts w:ascii="Times New Roman" w:hAnsi="Times New Roman" w:cs="Times New Roman"/>
          <w:sz w:val="24"/>
          <w:szCs w:val="24"/>
        </w:rPr>
        <w:t>: Bu Yönergeyi, ifade eder.</w:t>
      </w:r>
    </w:p>
    <w:p w:rsidR="00D80CA1" w:rsidRPr="009E02EA" w:rsidRDefault="00D80CA1" w:rsidP="00AD15A8">
      <w:pPr>
        <w:jc w:val="both"/>
        <w:rPr>
          <w:rFonts w:ascii="Times New Roman" w:hAnsi="Times New Roman" w:cs="Times New Roman"/>
          <w:color w:val="FF0000"/>
          <w:sz w:val="24"/>
          <w:szCs w:val="24"/>
        </w:rPr>
      </w:pPr>
    </w:p>
    <w:p w:rsidR="00930940" w:rsidRPr="009E02EA" w:rsidRDefault="00930940" w:rsidP="00AD15A8">
      <w:pPr>
        <w:jc w:val="both"/>
        <w:rPr>
          <w:rFonts w:ascii="Times New Roman" w:hAnsi="Times New Roman" w:cs="Times New Roman"/>
          <w:color w:val="FF0000"/>
          <w:sz w:val="24"/>
          <w:szCs w:val="24"/>
        </w:rPr>
      </w:pPr>
    </w:p>
    <w:p w:rsidR="00546D44" w:rsidRPr="009E02EA" w:rsidRDefault="00546D44" w:rsidP="00D80CA1">
      <w:pPr>
        <w:spacing w:after="0"/>
        <w:ind w:firstLine="708"/>
        <w:jc w:val="center"/>
        <w:rPr>
          <w:rFonts w:ascii="Times New Roman" w:hAnsi="Times New Roman" w:cs="Times New Roman"/>
          <w:b/>
          <w:sz w:val="24"/>
          <w:szCs w:val="24"/>
        </w:rPr>
      </w:pPr>
      <w:r w:rsidRPr="009E02EA">
        <w:rPr>
          <w:rFonts w:ascii="Times New Roman" w:hAnsi="Times New Roman" w:cs="Times New Roman"/>
          <w:b/>
          <w:sz w:val="24"/>
          <w:szCs w:val="24"/>
        </w:rPr>
        <w:t>İKİNCİ BÖLÜM</w:t>
      </w:r>
    </w:p>
    <w:p w:rsidR="00A96D05" w:rsidRPr="009E02EA" w:rsidRDefault="00546D44" w:rsidP="00A96D05">
      <w:pPr>
        <w:spacing w:after="0"/>
        <w:ind w:firstLine="708"/>
        <w:jc w:val="center"/>
        <w:rPr>
          <w:rFonts w:ascii="Times New Roman" w:hAnsi="Times New Roman" w:cs="Times New Roman"/>
          <w:b/>
          <w:sz w:val="24"/>
          <w:szCs w:val="24"/>
        </w:rPr>
      </w:pPr>
      <w:r w:rsidRPr="009E02EA">
        <w:rPr>
          <w:rFonts w:ascii="Times New Roman" w:hAnsi="Times New Roman" w:cs="Times New Roman"/>
          <w:b/>
          <w:sz w:val="24"/>
          <w:szCs w:val="24"/>
        </w:rPr>
        <w:t>Hassas Görev Prosedürleri</w:t>
      </w:r>
    </w:p>
    <w:p w:rsidR="00546D44" w:rsidRPr="009E02EA" w:rsidRDefault="00546D44" w:rsidP="00A96D05">
      <w:pPr>
        <w:spacing w:after="0"/>
        <w:ind w:firstLine="708"/>
        <w:rPr>
          <w:rFonts w:ascii="Times New Roman" w:hAnsi="Times New Roman" w:cs="Times New Roman"/>
          <w:b/>
          <w:sz w:val="24"/>
          <w:szCs w:val="24"/>
        </w:rPr>
      </w:pPr>
      <w:r w:rsidRPr="009E02EA">
        <w:rPr>
          <w:rFonts w:ascii="Times New Roman" w:hAnsi="Times New Roman" w:cs="Times New Roman"/>
          <w:b/>
          <w:sz w:val="24"/>
          <w:szCs w:val="24"/>
        </w:rPr>
        <w:t>Hassas görevler</w:t>
      </w:r>
      <w:r w:rsidR="00D80CA1" w:rsidRPr="009E02EA">
        <w:rPr>
          <w:rFonts w:ascii="Times New Roman" w:hAnsi="Times New Roman" w:cs="Times New Roman"/>
          <w:b/>
          <w:sz w:val="24"/>
          <w:szCs w:val="24"/>
        </w:rPr>
        <w:t xml:space="preserve"> </w:t>
      </w:r>
    </w:p>
    <w:p w:rsidR="002D5A8D" w:rsidRPr="009E02EA" w:rsidRDefault="002D5A8D" w:rsidP="00A96D05">
      <w:pPr>
        <w:spacing w:after="0"/>
        <w:ind w:firstLine="708"/>
        <w:rPr>
          <w:rFonts w:ascii="Times New Roman" w:hAnsi="Times New Roman" w:cs="Times New Roman"/>
          <w:b/>
          <w:sz w:val="24"/>
          <w:szCs w:val="24"/>
        </w:rPr>
      </w:pPr>
    </w:p>
    <w:p w:rsidR="00A96D05" w:rsidRPr="009E02EA" w:rsidRDefault="00A96D05" w:rsidP="0097781F">
      <w:pPr>
        <w:spacing w:after="0"/>
        <w:ind w:firstLine="708"/>
        <w:jc w:val="both"/>
        <w:rPr>
          <w:rFonts w:ascii="Times New Roman" w:hAnsi="Times New Roman" w:cs="Times New Roman"/>
          <w:sz w:val="24"/>
          <w:szCs w:val="24"/>
        </w:rPr>
      </w:pPr>
      <w:r w:rsidRPr="009E02EA">
        <w:rPr>
          <w:rFonts w:ascii="Times New Roman" w:hAnsi="Times New Roman" w:cs="Times New Roman"/>
          <w:b/>
          <w:sz w:val="24"/>
          <w:szCs w:val="24"/>
        </w:rPr>
        <w:t>Madde 4-</w:t>
      </w:r>
      <w:r w:rsidRPr="009E02EA">
        <w:rPr>
          <w:rFonts w:ascii="Times New Roman" w:hAnsi="Times New Roman" w:cs="Times New Roman"/>
          <w:sz w:val="24"/>
          <w:szCs w:val="24"/>
        </w:rPr>
        <w:t xml:space="preserve"> Kamu yönetiminde yürütülen bazı görevler; idarenin itibarı, yolsuzluk riski, gizli bilgilerin ifşası vb. gibi hususlar çerçevesinde diğer görevlerle kıyaslandığında çok daha büyük öneme sahip olup bu türden görevleri yürüten personelin niteliği ve söz konusu görevlerin kesintisiz ve sağlıklı ifa edilebilmesi de diğer görevlere nazaran daha fazla önem taşımaktadır. Bu doğrultuda;</w:t>
      </w:r>
    </w:p>
    <w:p w:rsidR="00A96D05" w:rsidRPr="009E02EA" w:rsidRDefault="00A96D05" w:rsidP="001F536A">
      <w:pPr>
        <w:pStyle w:val="ListeParagraf"/>
        <w:numPr>
          <w:ilvl w:val="0"/>
          <w:numId w:val="1"/>
        </w:numPr>
        <w:spacing w:after="0"/>
        <w:ind w:left="993" w:hanging="284"/>
        <w:jc w:val="both"/>
        <w:rPr>
          <w:rFonts w:ascii="Times New Roman" w:hAnsi="Times New Roman" w:cs="Times New Roman"/>
          <w:b/>
          <w:sz w:val="24"/>
          <w:szCs w:val="24"/>
        </w:rPr>
      </w:pPr>
      <w:r w:rsidRPr="009E02EA">
        <w:rPr>
          <w:rFonts w:ascii="Times New Roman" w:hAnsi="Times New Roman" w:cs="Times New Roman"/>
          <w:sz w:val="24"/>
          <w:szCs w:val="24"/>
        </w:rPr>
        <w:t xml:space="preserve">Birimin temel işlevini etkin biçimde yerine getirmesini etkileyebilecek riskler içeren, </w:t>
      </w:r>
    </w:p>
    <w:p w:rsidR="0097781F" w:rsidRPr="009E02EA" w:rsidRDefault="00A96D05" w:rsidP="001F536A">
      <w:pPr>
        <w:pStyle w:val="ListeParagraf"/>
        <w:numPr>
          <w:ilvl w:val="0"/>
          <w:numId w:val="1"/>
        </w:numPr>
        <w:spacing w:after="0"/>
        <w:ind w:left="993" w:hanging="284"/>
        <w:jc w:val="both"/>
        <w:rPr>
          <w:rFonts w:ascii="Times New Roman" w:hAnsi="Times New Roman" w:cs="Times New Roman"/>
          <w:b/>
          <w:sz w:val="24"/>
          <w:szCs w:val="24"/>
        </w:rPr>
      </w:pPr>
      <w:r w:rsidRPr="009E02EA">
        <w:rPr>
          <w:rFonts w:ascii="Times New Roman" w:hAnsi="Times New Roman" w:cs="Times New Roman"/>
          <w:sz w:val="24"/>
          <w:szCs w:val="24"/>
        </w:rPr>
        <w:t xml:space="preserve">Zamanında ve/veya doğru bir şekilde yerine getirilmemesi halinde karar alma süreçlerini </w:t>
      </w:r>
      <w:r w:rsidR="00A81E2E">
        <w:rPr>
          <w:rFonts w:ascii="Times New Roman" w:hAnsi="Times New Roman" w:cs="Times New Roman"/>
          <w:sz w:val="24"/>
          <w:szCs w:val="24"/>
        </w:rPr>
        <w:t>geciktire</w:t>
      </w:r>
      <w:r w:rsidR="00C201AB">
        <w:rPr>
          <w:rFonts w:ascii="Times New Roman" w:hAnsi="Times New Roman" w:cs="Times New Roman"/>
          <w:sz w:val="24"/>
          <w:szCs w:val="24"/>
        </w:rPr>
        <w:t>n,</w:t>
      </w:r>
      <w:bookmarkStart w:id="0" w:name="_GoBack"/>
      <w:bookmarkEnd w:id="0"/>
      <w:r w:rsidRPr="009E02EA">
        <w:rPr>
          <w:rFonts w:ascii="Times New Roman" w:hAnsi="Times New Roman" w:cs="Times New Roman"/>
          <w:sz w:val="24"/>
          <w:szCs w:val="24"/>
        </w:rPr>
        <w:t xml:space="preserve"> </w:t>
      </w:r>
    </w:p>
    <w:p w:rsidR="0097781F" w:rsidRPr="009E02EA" w:rsidRDefault="00A96D05" w:rsidP="001F536A">
      <w:pPr>
        <w:pStyle w:val="ListeParagraf"/>
        <w:numPr>
          <w:ilvl w:val="0"/>
          <w:numId w:val="1"/>
        </w:numPr>
        <w:spacing w:after="0"/>
        <w:ind w:left="993" w:hanging="284"/>
        <w:jc w:val="both"/>
        <w:rPr>
          <w:rFonts w:ascii="Times New Roman" w:hAnsi="Times New Roman" w:cs="Times New Roman"/>
          <w:b/>
          <w:sz w:val="24"/>
          <w:szCs w:val="24"/>
        </w:rPr>
      </w:pPr>
      <w:r w:rsidRPr="009E02EA">
        <w:rPr>
          <w:rFonts w:ascii="Times New Roman" w:hAnsi="Times New Roman" w:cs="Times New Roman"/>
          <w:sz w:val="24"/>
          <w:szCs w:val="24"/>
        </w:rPr>
        <w:t>Kaynakların etkin kullanımını sağlayan</w:t>
      </w:r>
      <w:r w:rsidR="00A13CB0" w:rsidRPr="009E02EA">
        <w:rPr>
          <w:rFonts w:ascii="Times New Roman" w:hAnsi="Times New Roman" w:cs="Times New Roman"/>
          <w:sz w:val="24"/>
          <w:szCs w:val="24"/>
        </w:rPr>
        <w:t xml:space="preserve"> </w:t>
      </w:r>
      <w:r w:rsidR="007B5DCF" w:rsidRPr="009E02EA">
        <w:rPr>
          <w:rFonts w:ascii="Times New Roman" w:hAnsi="Times New Roman" w:cs="Times New Roman"/>
          <w:sz w:val="24"/>
          <w:szCs w:val="24"/>
        </w:rPr>
        <w:t>mali değeri yüksek işlem olan,</w:t>
      </w:r>
    </w:p>
    <w:p w:rsidR="00E712C3" w:rsidRPr="009E02EA" w:rsidRDefault="00A96D05" w:rsidP="001F536A">
      <w:pPr>
        <w:pStyle w:val="ListeParagraf"/>
        <w:numPr>
          <w:ilvl w:val="0"/>
          <w:numId w:val="1"/>
        </w:numPr>
        <w:spacing w:after="0"/>
        <w:ind w:left="993" w:hanging="284"/>
        <w:jc w:val="both"/>
        <w:rPr>
          <w:rFonts w:ascii="Times New Roman" w:hAnsi="Times New Roman" w:cs="Times New Roman"/>
          <w:b/>
          <w:sz w:val="24"/>
          <w:szCs w:val="24"/>
        </w:rPr>
      </w:pPr>
      <w:r w:rsidRPr="009E02EA">
        <w:rPr>
          <w:rFonts w:ascii="Times New Roman" w:hAnsi="Times New Roman" w:cs="Times New Roman"/>
          <w:sz w:val="24"/>
          <w:szCs w:val="24"/>
        </w:rPr>
        <w:t>Kritik öneme sahip</w:t>
      </w:r>
      <w:r w:rsidR="007B5DCF" w:rsidRPr="009E02EA">
        <w:rPr>
          <w:rFonts w:ascii="Times New Roman" w:hAnsi="Times New Roman" w:cs="Times New Roman"/>
          <w:sz w:val="24"/>
          <w:szCs w:val="24"/>
        </w:rPr>
        <w:t xml:space="preserve"> gizli bilgilere erişimi </w:t>
      </w:r>
      <w:r w:rsidR="00E712C3" w:rsidRPr="009E02EA">
        <w:rPr>
          <w:rFonts w:ascii="Times New Roman" w:hAnsi="Times New Roman" w:cs="Times New Roman"/>
          <w:sz w:val="24"/>
          <w:szCs w:val="24"/>
        </w:rPr>
        <w:t>olan,</w:t>
      </w:r>
    </w:p>
    <w:p w:rsidR="00A96D05" w:rsidRPr="009E02EA" w:rsidRDefault="00A96D05" w:rsidP="001F536A">
      <w:pPr>
        <w:pStyle w:val="ListeParagraf"/>
        <w:numPr>
          <w:ilvl w:val="0"/>
          <w:numId w:val="1"/>
        </w:numPr>
        <w:spacing w:after="0"/>
        <w:ind w:left="993" w:hanging="284"/>
        <w:jc w:val="both"/>
        <w:rPr>
          <w:rFonts w:ascii="Times New Roman" w:hAnsi="Times New Roman" w:cs="Times New Roman"/>
          <w:b/>
          <w:sz w:val="24"/>
          <w:szCs w:val="24"/>
        </w:rPr>
      </w:pPr>
      <w:r w:rsidRPr="009E02EA">
        <w:rPr>
          <w:rFonts w:ascii="Times New Roman" w:hAnsi="Times New Roman" w:cs="Times New Roman"/>
          <w:sz w:val="24"/>
          <w:szCs w:val="24"/>
        </w:rPr>
        <w:t xml:space="preserve"> </w:t>
      </w:r>
      <w:r w:rsidR="00E712C3" w:rsidRPr="009E02EA">
        <w:rPr>
          <w:rFonts w:ascii="Times New Roman" w:hAnsi="Times New Roman" w:cs="Times New Roman"/>
          <w:sz w:val="24"/>
          <w:szCs w:val="24"/>
        </w:rPr>
        <w:t>Özel uzmanlaşma gerektiren s</w:t>
      </w:r>
      <w:r w:rsidRPr="009E02EA">
        <w:rPr>
          <w:rFonts w:ascii="Times New Roman" w:hAnsi="Times New Roman" w:cs="Times New Roman"/>
          <w:sz w:val="24"/>
          <w:szCs w:val="24"/>
        </w:rPr>
        <w:t>ınırlı sayıdaki görevler hassas görevdir.</w:t>
      </w:r>
    </w:p>
    <w:p w:rsidR="009E02EA" w:rsidRPr="009E02EA" w:rsidRDefault="009E02EA" w:rsidP="009E02EA">
      <w:pPr>
        <w:spacing w:after="0"/>
        <w:jc w:val="both"/>
        <w:rPr>
          <w:rFonts w:ascii="Times New Roman" w:hAnsi="Times New Roman" w:cs="Times New Roman"/>
          <w:b/>
          <w:sz w:val="24"/>
          <w:szCs w:val="24"/>
        </w:rPr>
      </w:pPr>
    </w:p>
    <w:p w:rsidR="000721D3" w:rsidRPr="009E02EA" w:rsidRDefault="000721D3" w:rsidP="00F7272F">
      <w:pPr>
        <w:spacing w:after="0"/>
        <w:jc w:val="both"/>
        <w:rPr>
          <w:rFonts w:ascii="Times New Roman" w:hAnsi="Times New Roman" w:cs="Times New Roman"/>
          <w:b/>
          <w:sz w:val="24"/>
          <w:szCs w:val="24"/>
        </w:rPr>
      </w:pPr>
    </w:p>
    <w:p w:rsidR="000721D3" w:rsidRPr="009E02EA" w:rsidRDefault="00026F8A" w:rsidP="00F7272F">
      <w:pPr>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F7272F" w:rsidRPr="009E02EA">
        <w:rPr>
          <w:rFonts w:ascii="Times New Roman" w:hAnsi="Times New Roman" w:cs="Times New Roman"/>
          <w:b/>
          <w:sz w:val="24"/>
          <w:szCs w:val="24"/>
        </w:rPr>
        <w:t>Yetki ve sorumluluklar</w:t>
      </w:r>
      <w:r w:rsidR="00F7272F" w:rsidRPr="009E02EA">
        <w:rPr>
          <w:rFonts w:ascii="Times New Roman" w:hAnsi="Times New Roman" w:cs="Times New Roman"/>
          <w:sz w:val="24"/>
          <w:szCs w:val="24"/>
        </w:rPr>
        <w:t xml:space="preserve"> </w:t>
      </w:r>
    </w:p>
    <w:p w:rsidR="000721D3" w:rsidRPr="009E02EA" w:rsidRDefault="000721D3" w:rsidP="00F7272F">
      <w:pPr>
        <w:spacing w:after="0"/>
        <w:jc w:val="both"/>
        <w:rPr>
          <w:rFonts w:ascii="Times New Roman" w:hAnsi="Times New Roman" w:cs="Times New Roman"/>
          <w:sz w:val="24"/>
          <w:szCs w:val="24"/>
        </w:rPr>
      </w:pPr>
    </w:p>
    <w:p w:rsidR="00F7272F" w:rsidRPr="009E02EA" w:rsidRDefault="000B04A9" w:rsidP="00F7272F">
      <w:pPr>
        <w:spacing w:after="0"/>
        <w:jc w:val="both"/>
        <w:rPr>
          <w:rFonts w:ascii="Times New Roman" w:hAnsi="Times New Roman" w:cs="Times New Roman"/>
          <w:sz w:val="24"/>
          <w:szCs w:val="24"/>
        </w:rPr>
      </w:pPr>
      <w:r>
        <w:rPr>
          <w:rFonts w:ascii="Times New Roman" w:hAnsi="Times New Roman" w:cs="Times New Roman"/>
          <w:b/>
          <w:sz w:val="24"/>
          <w:szCs w:val="24"/>
        </w:rPr>
        <w:tab/>
      </w:r>
      <w:r w:rsidR="00F7272F" w:rsidRPr="009E02EA">
        <w:rPr>
          <w:rFonts w:ascii="Times New Roman" w:hAnsi="Times New Roman" w:cs="Times New Roman"/>
          <w:b/>
          <w:sz w:val="24"/>
          <w:szCs w:val="24"/>
        </w:rPr>
        <w:t>Madde 5-</w:t>
      </w:r>
      <w:r w:rsidR="00F7272F" w:rsidRPr="009E02EA">
        <w:rPr>
          <w:rFonts w:ascii="Times New Roman" w:hAnsi="Times New Roman" w:cs="Times New Roman"/>
          <w:sz w:val="24"/>
          <w:szCs w:val="24"/>
        </w:rPr>
        <w:t xml:space="preserve"> Kanunun 11 inci maddesinde, üst yöneticilerin, mali yönetim ve kontrol sisteminin işleyişinin gözetilmesi, izlenmesi ve Kanunda belirtilen görev ve sorumlulukların yerine getirilmesinden sorumlu oldukları ve bu sorumluluğun gereklerini </w:t>
      </w:r>
      <w:r w:rsidR="00F7272F" w:rsidRPr="00E9057E">
        <w:rPr>
          <w:rFonts w:ascii="Times New Roman" w:hAnsi="Times New Roman" w:cs="Times New Roman"/>
          <w:sz w:val="24"/>
          <w:szCs w:val="24"/>
        </w:rPr>
        <w:t xml:space="preserve">harcama yetkilileri, mali hizmetler birimi ve iç denetçiler aracılığıyla yerine getirecekleri hükme bağlanmıştır. Buna göre </w:t>
      </w:r>
      <w:r w:rsidR="00F7272F" w:rsidRPr="00E9057E">
        <w:rPr>
          <w:rFonts w:ascii="Times New Roman" w:hAnsi="Times New Roman" w:cs="Times New Roman"/>
          <w:sz w:val="24"/>
          <w:szCs w:val="24"/>
        </w:rPr>
        <w:lastRenderedPageBreak/>
        <w:t xml:space="preserve">Belediye Başkanına, iç kontrol sisteminin kurulması ve gözetilmesi, iç kontrol sisteminin bir gereği olarak yazılı prosedür ve talimatların oluşturulması gibi her türlü düzenlemelerin yapılması, harcama yetkililerine ise görev ve yetki alanları çerçevesinde, idari ve malî karar ve işlemlere ilişkin olarak iç kontrolün işleyişini sağlama sorumluluğu verilmiş bulunmaktadır. Kanunun 60, 61, 63 ve 64 üncü maddelerinde, mali hizmetler birimleri, muhasebe yetkilileri ve iç denetçilerin iç kontrol alanındaki görev ve sorumluluklarına yer verilmiştir. Buna göre; </w:t>
      </w:r>
      <w:r w:rsidR="009E02EA" w:rsidRPr="00E9057E">
        <w:rPr>
          <w:rFonts w:ascii="Times New Roman" w:hAnsi="Times New Roman" w:cs="Times New Roman"/>
          <w:sz w:val="24"/>
          <w:szCs w:val="24"/>
        </w:rPr>
        <w:t xml:space="preserve">Belediyemiz Mali Hizmetler Dairesi Başkanlığının birimi olan </w:t>
      </w:r>
      <w:r w:rsidR="0046715D" w:rsidRPr="00E9057E">
        <w:rPr>
          <w:rFonts w:ascii="Times New Roman" w:hAnsi="Times New Roman" w:cs="Times New Roman"/>
          <w:sz w:val="24"/>
          <w:szCs w:val="24"/>
        </w:rPr>
        <w:t>Strateji</w:t>
      </w:r>
      <w:r w:rsidR="00660676" w:rsidRPr="00E9057E">
        <w:rPr>
          <w:rFonts w:ascii="Times New Roman" w:hAnsi="Times New Roman" w:cs="Times New Roman"/>
          <w:sz w:val="24"/>
          <w:szCs w:val="24"/>
        </w:rPr>
        <w:t>, Bütçe, Analiz ve Raporlama Şube Müdürlüğü</w:t>
      </w:r>
      <w:r w:rsidR="00F05579" w:rsidRPr="00E9057E">
        <w:rPr>
          <w:rFonts w:ascii="Times New Roman" w:hAnsi="Times New Roman" w:cs="Times New Roman"/>
          <w:sz w:val="24"/>
          <w:szCs w:val="24"/>
        </w:rPr>
        <w:t>;</w:t>
      </w:r>
      <w:r w:rsidR="00F7272F" w:rsidRPr="00E9057E">
        <w:rPr>
          <w:rFonts w:ascii="Times New Roman" w:hAnsi="Times New Roman" w:cs="Times New Roman"/>
          <w:sz w:val="24"/>
          <w:szCs w:val="24"/>
        </w:rPr>
        <w:t xml:space="preserve"> idarenin iç kontrol sisteminin kurulması, standartlarının uygulanması ve geliştirilmesi konularında çalışmalar yapma</w:t>
      </w:r>
      <w:r w:rsidR="009E02EA" w:rsidRPr="00E9057E">
        <w:rPr>
          <w:rFonts w:ascii="Times New Roman" w:hAnsi="Times New Roman" w:cs="Times New Roman"/>
          <w:sz w:val="24"/>
          <w:szCs w:val="24"/>
        </w:rPr>
        <w:t>ktadır.</w:t>
      </w:r>
      <w:r w:rsidR="00F7272F" w:rsidRPr="00E9057E">
        <w:rPr>
          <w:rFonts w:ascii="Times New Roman" w:hAnsi="Times New Roman" w:cs="Times New Roman"/>
          <w:sz w:val="24"/>
          <w:szCs w:val="24"/>
        </w:rPr>
        <w:t xml:space="preserve"> </w:t>
      </w:r>
      <w:r w:rsidR="00F05579" w:rsidRPr="00E9057E">
        <w:rPr>
          <w:rFonts w:ascii="Times New Roman" w:hAnsi="Times New Roman" w:cs="Times New Roman"/>
          <w:sz w:val="24"/>
          <w:szCs w:val="24"/>
        </w:rPr>
        <w:t xml:space="preserve">Muhasebe ve Mali Kontrol Şube Müdürlüğü; </w:t>
      </w:r>
      <w:r w:rsidR="00F7272F" w:rsidRPr="00E9057E">
        <w:rPr>
          <w:rFonts w:ascii="Times New Roman" w:hAnsi="Times New Roman" w:cs="Times New Roman"/>
          <w:sz w:val="24"/>
          <w:szCs w:val="24"/>
        </w:rPr>
        <w:t xml:space="preserve">ön mali kontrol faaliyeti </w:t>
      </w:r>
      <w:r w:rsidR="001946EA" w:rsidRPr="00E9057E">
        <w:rPr>
          <w:rFonts w:ascii="Times New Roman" w:hAnsi="Times New Roman" w:cs="Times New Roman"/>
          <w:sz w:val="24"/>
          <w:szCs w:val="24"/>
        </w:rPr>
        <w:t>,</w:t>
      </w:r>
      <w:r w:rsidR="00F7272F" w:rsidRPr="00E9057E">
        <w:rPr>
          <w:rFonts w:ascii="Times New Roman" w:hAnsi="Times New Roman" w:cs="Times New Roman"/>
          <w:sz w:val="24"/>
          <w:szCs w:val="24"/>
        </w:rPr>
        <w:t xml:space="preserve"> ödeme emri belgesi ve eklerinin kontrolü, muhasebe işlemlerinin belirlenmiş standartlara ve usulüne </w:t>
      </w:r>
      <w:r w:rsidR="00F7272F" w:rsidRPr="009E02EA">
        <w:rPr>
          <w:rFonts w:ascii="Times New Roman" w:hAnsi="Times New Roman" w:cs="Times New Roman"/>
          <w:sz w:val="24"/>
          <w:szCs w:val="24"/>
        </w:rPr>
        <w:t>uygun olarak kaydedilmesi, raporlanması, muhafazası ve denetime hazır halde bulundurulması</w:t>
      </w:r>
      <w:r w:rsidR="00F05579">
        <w:rPr>
          <w:rFonts w:ascii="Times New Roman" w:hAnsi="Times New Roman" w:cs="Times New Roman"/>
          <w:sz w:val="24"/>
          <w:szCs w:val="24"/>
        </w:rPr>
        <w:t xml:space="preserve"> görevini yürütür.</w:t>
      </w:r>
      <w:r w:rsidR="00F7272F" w:rsidRPr="009E02EA">
        <w:rPr>
          <w:rFonts w:ascii="Times New Roman" w:hAnsi="Times New Roman" w:cs="Times New Roman"/>
          <w:sz w:val="24"/>
          <w:szCs w:val="24"/>
        </w:rPr>
        <w:t xml:space="preserve"> </w:t>
      </w:r>
      <w:r w:rsidR="00F05579">
        <w:rPr>
          <w:rFonts w:ascii="Times New Roman" w:hAnsi="Times New Roman" w:cs="Times New Roman"/>
          <w:sz w:val="24"/>
          <w:szCs w:val="24"/>
        </w:rPr>
        <w:t>İ</w:t>
      </w:r>
      <w:r w:rsidR="00F7272F" w:rsidRPr="009E02EA">
        <w:rPr>
          <w:rFonts w:ascii="Times New Roman" w:hAnsi="Times New Roman" w:cs="Times New Roman"/>
          <w:sz w:val="24"/>
          <w:szCs w:val="24"/>
        </w:rPr>
        <w:t xml:space="preserve">ç denetçiler ise idarelerin </w:t>
      </w:r>
      <w:r w:rsidR="00F05579">
        <w:rPr>
          <w:rFonts w:ascii="Times New Roman" w:hAnsi="Times New Roman" w:cs="Times New Roman"/>
          <w:sz w:val="24"/>
          <w:szCs w:val="24"/>
        </w:rPr>
        <w:t>Kanun ile kendilerine verilen görev ve yetkilerini</w:t>
      </w:r>
      <w:r w:rsidR="00E9057E">
        <w:rPr>
          <w:rFonts w:ascii="Times New Roman" w:hAnsi="Times New Roman" w:cs="Times New Roman"/>
          <w:sz w:val="24"/>
          <w:szCs w:val="24"/>
        </w:rPr>
        <w:t xml:space="preserve">n yanında  </w:t>
      </w:r>
      <w:r w:rsidR="00F7272F" w:rsidRPr="009E02EA">
        <w:rPr>
          <w:rFonts w:ascii="Times New Roman" w:hAnsi="Times New Roman" w:cs="Times New Roman"/>
          <w:sz w:val="24"/>
          <w:szCs w:val="24"/>
        </w:rPr>
        <w:t>iç kontrol sistemlerinin denetlenmesi ve geliştirilmesi yönünde önerilerde bulunulması ile görevlidirler. Üst yöneticiler, harcama yetkilileri ve diğer yöneticiler, mesleki değerlere ve dürüst yönetim anlayışına sahip olunmasından, malî yetki ve sorumlulukların bilgili ve yeterli yöneticilerle personele verilmesinden, belirlenmiş standartlara uyulmasının sağlanmasından, mevzuata aykırı faaliyetlerin önlenmesinden, kapsamlı bir yönetim anlayışıyla uygun bir çalışma ortamının ve saydamlığın sağlanmasından görev ve yetkileri çerçevesinde sorumludurlar.</w:t>
      </w:r>
    </w:p>
    <w:p w:rsidR="004C3A77" w:rsidRPr="009E02EA" w:rsidRDefault="004C3A77" w:rsidP="00F7272F">
      <w:pPr>
        <w:spacing w:after="0"/>
        <w:jc w:val="both"/>
        <w:rPr>
          <w:rFonts w:ascii="Times New Roman" w:hAnsi="Times New Roman" w:cs="Times New Roman"/>
          <w:sz w:val="24"/>
          <w:szCs w:val="24"/>
        </w:rPr>
      </w:pPr>
    </w:p>
    <w:p w:rsidR="00793802" w:rsidRPr="009E02EA" w:rsidRDefault="00793802" w:rsidP="00F7272F">
      <w:pPr>
        <w:spacing w:after="0"/>
        <w:jc w:val="both"/>
        <w:rPr>
          <w:rFonts w:ascii="Times New Roman" w:hAnsi="Times New Roman" w:cs="Times New Roman"/>
          <w:sz w:val="24"/>
          <w:szCs w:val="24"/>
        </w:rPr>
      </w:pPr>
    </w:p>
    <w:p w:rsidR="008155FF" w:rsidRPr="009E02EA" w:rsidRDefault="00026F8A" w:rsidP="0079380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4C3A77" w:rsidRPr="009E02EA">
        <w:rPr>
          <w:rFonts w:ascii="Times New Roman" w:hAnsi="Times New Roman" w:cs="Times New Roman"/>
          <w:b/>
          <w:sz w:val="24"/>
          <w:szCs w:val="24"/>
        </w:rPr>
        <w:t xml:space="preserve">Hassas görevlerin tespiti </w:t>
      </w:r>
    </w:p>
    <w:p w:rsidR="008155FF" w:rsidRPr="009E02EA" w:rsidRDefault="008155FF" w:rsidP="00793802">
      <w:pPr>
        <w:spacing w:after="0"/>
        <w:jc w:val="both"/>
        <w:rPr>
          <w:rFonts w:ascii="Times New Roman" w:hAnsi="Times New Roman" w:cs="Times New Roman"/>
          <w:b/>
          <w:sz w:val="24"/>
          <w:szCs w:val="24"/>
        </w:rPr>
      </w:pPr>
    </w:p>
    <w:p w:rsidR="008155FF" w:rsidRPr="009E02EA" w:rsidRDefault="000B04A9" w:rsidP="00793802">
      <w:pPr>
        <w:spacing w:after="0"/>
        <w:jc w:val="both"/>
        <w:rPr>
          <w:rFonts w:ascii="Times New Roman" w:hAnsi="Times New Roman" w:cs="Times New Roman"/>
          <w:sz w:val="24"/>
          <w:szCs w:val="24"/>
        </w:rPr>
      </w:pPr>
      <w:r>
        <w:rPr>
          <w:rFonts w:ascii="Times New Roman" w:hAnsi="Times New Roman" w:cs="Times New Roman"/>
          <w:b/>
          <w:sz w:val="24"/>
          <w:szCs w:val="24"/>
        </w:rPr>
        <w:tab/>
      </w:r>
      <w:r w:rsidR="004C3A77" w:rsidRPr="009E02EA">
        <w:rPr>
          <w:rFonts w:ascii="Times New Roman" w:hAnsi="Times New Roman" w:cs="Times New Roman"/>
          <w:b/>
          <w:sz w:val="24"/>
          <w:szCs w:val="24"/>
        </w:rPr>
        <w:t>Madde 6-</w:t>
      </w:r>
      <w:r w:rsidR="004C3A77" w:rsidRPr="009E02EA">
        <w:rPr>
          <w:rFonts w:ascii="Times New Roman" w:hAnsi="Times New Roman" w:cs="Times New Roman"/>
          <w:sz w:val="24"/>
          <w:szCs w:val="24"/>
        </w:rPr>
        <w:t xml:space="preserve"> Hassas görevler tespit edilirken birimlerin; hizmet envanteri, iş planı ve görev tanımlarında yer alan görevler kapsamında aşağıdaki kriterlere bakılarak değerlendirme yapılacaktır: </w:t>
      </w:r>
    </w:p>
    <w:p w:rsidR="00206339" w:rsidRPr="009E02EA" w:rsidRDefault="00206339" w:rsidP="00793802">
      <w:pPr>
        <w:spacing w:after="0"/>
        <w:jc w:val="both"/>
        <w:rPr>
          <w:rFonts w:ascii="Times New Roman" w:hAnsi="Times New Roman" w:cs="Times New Roman"/>
          <w:sz w:val="24"/>
          <w:szCs w:val="24"/>
        </w:rPr>
      </w:pPr>
    </w:p>
    <w:p w:rsidR="00B22428" w:rsidRPr="009E02EA" w:rsidRDefault="004C3A77" w:rsidP="00793802">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Hangi görevler gizlilik statüsündedir? </w:t>
      </w:r>
    </w:p>
    <w:p w:rsidR="00B22428" w:rsidRPr="009E02EA" w:rsidRDefault="004C3A77" w:rsidP="00793802">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Hangi alanlardaki faaliyetlerde hata veya usulsüzlük yapılması ihtimali daha fazladır? </w:t>
      </w:r>
    </w:p>
    <w:p w:rsidR="00B22428" w:rsidRPr="009E02EA" w:rsidRDefault="004C3A77" w:rsidP="00793802">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Hangi görevlerin belli bir zaman süreci içinde yerine getirilmesi önemlidir? </w:t>
      </w:r>
    </w:p>
    <w:p w:rsidR="00B22428" w:rsidRPr="009E02EA" w:rsidRDefault="004C3A77" w:rsidP="00793802">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Hangi alanlarda bilgi ve eğitim ihtiyacı çok yüksektir? </w:t>
      </w:r>
    </w:p>
    <w:p w:rsidR="00B22428" w:rsidRPr="009E02EA" w:rsidRDefault="004C3A77" w:rsidP="00793802">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Hangi görevler iç ve dış etkenlere yüksek derecede maruz kalır? </w:t>
      </w:r>
    </w:p>
    <w:p w:rsidR="00615EBD" w:rsidRPr="009E02EA" w:rsidRDefault="004C3A77" w:rsidP="00793802">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Hangi görevler gereği gibi yerine getirilmezse kaynak israfına neden olur? </w:t>
      </w:r>
    </w:p>
    <w:p w:rsidR="00615EBD" w:rsidRPr="009E02EA" w:rsidRDefault="004C3A77" w:rsidP="00793802">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Hangi işler yüksek maliyetlidir? </w:t>
      </w:r>
    </w:p>
    <w:p w:rsidR="00615EBD" w:rsidRPr="009E02EA" w:rsidRDefault="004C3A77" w:rsidP="00793802">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Hangi iş yada süreçler, kurumun iç/dış paydaşlarından olumlu/olumsuz tepki almasında kritik öneme sahiptir? </w:t>
      </w:r>
    </w:p>
    <w:p w:rsidR="00615EBD" w:rsidRPr="009E02EA" w:rsidRDefault="004C3A77" w:rsidP="00793802">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Hangi işlerde hesap verme yükümlülüğü fazladır? </w:t>
      </w:r>
    </w:p>
    <w:p w:rsidR="00615EBD" w:rsidRPr="009E02EA" w:rsidRDefault="004C3A77" w:rsidP="00793802">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Hangi işler için çok fazla mesai harcanmalıdır? </w:t>
      </w:r>
    </w:p>
    <w:p w:rsidR="00615EBD" w:rsidRPr="009E02EA" w:rsidRDefault="004C3A77" w:rsidP="00793802">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Hangi alanlarda çıkacak sorunlar, birimin fonksiyonunu yerine getirmesine engel olur? </w:t>
      </w:r>
    </w:p>
    <w:p w:rsidR="00615EBD" w:rsidRPr="009E02EA" w:rsidRDefault="004C3A77" w:rsidP="00793802">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Hangi görevlerin çok fazla sorumluluğu vardır? </w:t>
      </w:r>
    </w:p>
    <w:p w:rsidR="00615EBD" w:rsidRPr="009E02EA" w:rsidRDefault="00615EBD" w:rsidP="00793802">
      <w:pPr>
        <w:spacing w:after="0"/>
        <w:ind w:firstLine="708"/>
        <w:jc w:val="both"/>
        <w:rPr>
          <w:rFonts w:ascii="Times New Roman" w:hAnsi="Times New Roman" w:cs="Times New Roman"/>
          <w:sz w:val="24"/>
          <w:szCs w:val="24"/>
        </w:rPr>
      </w:pPr>
    </w:p>
    <w:p w:rsidR="00B35676" w:rsidRPr="009E02EA" w:rsidRDefault="004C3A77" w:rsidP="00793802">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t xml:space="preserve">Hassas görevler harcama birimleri düzeyinde tespit edilmelidir. Hassas görevleri tespit etme ve bu görevlerin aksamaksızın sürdürülme sorumluluğu ilgili harcama birimi yetkilisindedir. </w:t>
      </w:r>
    </w:p>
    <w:p w:rsidR="00793802" w:rsidRPr="009E02EA" w:rsidRDefault="00793802" w:rsidP="00793802">
      <w:pPr>
        <w:spacing w:after="0"/>
        <w:ind w:firstLine="708"/>
        <w:jc w:val="both"/>
        <w:rPr>
          <w:rFonts w:ascii="Times New Roman" w:hAnsi="Times New Roman" w:cs="Times New Roman"/>
          <w:sz w:val="24"/>
          <w:szCs w:val="24"/>
        </w:rPr>
      </w:pPr>
    </w:p>
    <w:p w:rsidR="006434FC" w:rsidRPr="009E02EA" w:rsidRDefault="004C3A77" w:rsidP="00793802">
      <w:pPr>
        <w:spacing w:after="0"/>
        <w:ind w:firstLine="708"/>
        <w:jc w:val="both"/>
        <w:rPr>
          <w:rFonts w:ascii="Times New Roman" w:hAnsi="Times New Roman" w:cs="Times New Roman"/>
          <w:sz w:val="24"/>
          <w:szCs w:val="24"/>
        </w:rPr>
      </w:pPr>
      <w:r w:rsidRPr="009E02EA">
        <w:rPr>
          <w:rFonts w:ascii="Times New Roman" w:hAnsi="Times New Roman" w:cs="Times New Roman"/>
          <w:color w:val="000000" w:themeColor="text1"/>
          <w:sz w:val="24"/>
          <w:szCs w:val="24"/>
        </w:rPr>
        <w:t xml:space="preserve">Yönerge ekinde (Ek:1) </w:t>
      </w:r>
      <w:r w:rsidRPr="009E02EA">
        <w:rPr>
          <w:rFonts w:ascii="Times New Roman" w:hAnsi="Times New Roman" w:cs="Times New Roman"/>
          <w:sz w:val="24"/>
          <w:szCs w:val="24"/>
        </w:rPr>
        <w:t xml:space="preserve">yer alan örnek listesi hassas görevleri tespit ederken yol gösterici mahiyette kullanılacaktır. Ancak hassas görevler sadece bu örneklerle sınırlı değildir. </w:t>
      </w:r>
    </w:p>
    <w:p w:rsidR="00793802" w:rsidRPr="009E02EA" w:rsidRDefault="00793802" w:rsidP="00793802">
      <w:pPr>
        <w:spacing w:after="0"/>
        <w:ind w:firstLine="708"/>
        <w:jc w:val="both"/>
        <w:rPr>
          <w:rFonts w:ascii="Times New Roman" w:hAnsi="Times New Roman" w:cs="Times New Roman"/>
          <w:sz w:val="24"/>
          <w:szCs w:val="24"/>
        </w:rPr>
      </w:pPr>
    </w:p>
    <w:p w:rsidR="00793802" w:rsidRPr="009E02EA" w:rsidRDefault="004C3A77" w:rsidP="00C012E7">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t xml:space="preserve">Hassas </w:t>
      </w:r>
      <w:r w:rsidR="00E9057E">
        <w:rPr>
          <w:rFonts w:ascii="Times New Roman" w:hAnsi="Times New Roman" w:cs="Times New Roman"/>
          <w:sz w:val="24"/>
          <w:szCs w:val="24"/>
        </w:rPr>
        <w:t>g</w:t>
      </w:r>
      <w:r w:rsidRPr="009E02EA">
        <w:rPr>
          <w:rFonts w:ascii="Times New Roman" w:hAnsi="Times New Roman" w:cs="Times New Roman"/>
          <w:sz w:val="24"/>
          <w:szCs w:val="24"/>
        </w:rPr>
        <w:t xml:space="preserve">örevler tespit edilirken birimlerin; hizmet envanteri, stratejik hedefler, performans hedefleri ve görev tanımlarından yararlanılacaktır. </w:t>
      </w:r>
    </w:p>
    <w:p w:rsidR="00706434" w:rsidRPr="009E02EA" w:rsidRDefault="00706434" w:rsidP="00804231">
      <w:pPr>
        <w:spacing w:after="0"/>
        <w:jc w:val="both"/>
        <w:rPr>
          <w:rFonts w:ascii="Times New Roman" w:hAnsi="Times New Roman" w:cs="Times New Roman"/>
          <w:sz w:val="24"/>
          <w:szCs w:val="24"/>
        </w:rPr>
      </w:pPr>
    </w:p>
    <w:p w:rsidR="00ED55D7" w:rsidRPr="009E02EA" w:rsidRDefault="00ED55D7" w:rsidP="00804231">
      <w:pPr>
        <w:spacing w:after="0"/>
        <w:jc w:val="both"/>
        <w:rPr>
          <w:rFonts w:ascii="Times New Roman" w:hAnsi="Times New Roman" w:cs="Times New Roman"/>
          <w:sz w:val="24"/>
          <w:szCs w:val="24"/>
        </w:rPr>
      </w:pPr>
    </w:p>
    <w:p w:rsidR="00FC5B8D" w:rsidRPr="009E02EA" w:rsidRDefault="00FC5B8D" w:rsidP="00804231">
      <w:pPr>
        <w:spacing w:after="0"/>
        <w:jc w:val="both"/>
        <w:rPr>
          <w:rFonts w:ascii="Times New Roman" w:hAnsi="Times New Roman" w:cs="Times New Roman"/>
          <w:sz w:val="24"/>
          <w:szCs w:val="24"/>
        </w:rPr>
      </w:pPr>
    </w:p>
    <w:p w:rsidR="00930940" w:rsidRPr="009E02EA" w:rsidRDefault="00930940" w:rsidP="00804231">
      <w:pPr>
        <w:spacing w:after="0"/>
        <w:jc w:val="both"/>
        <w:rPr>
          <w:rFonts w:ascii="Times New Roman" w:hAnsi="Times New Roman" w:cs="Times New Roman"/>
          <w:b/>
          <w:sz w:val="24"/>
          <w:szCs w:val="24"/>
        </w:rPr>
      </w:pPr>
    </w:p>
    <w:p w:rsidR="006434FC" w:rsidRPr="009E02EA" w:rsidRDefault="004C3A77" w:rsidP="00B22428">
      <w:pPr>
        <w:spacing w:after="0"/>
        <w:ind w:firstLine="708"/>
        <w:jc w:val="both"/>
        <w:rPr>
          <w:rFonts w:ascii="Times New Roman" w:hAnsi="Times New Roman" w:cs="Times New Roman"/>
          <w:b/>
          <w:sz w:val="24"/>
          <w:szCs w:val="24"/>
        </w:rPr>
      </w:pPr>
      <w:r w:rsidRPr="009E02EA">
        <w:rPr>
          <w:rFonts w:ascii="Times New Roman" w:hAnsi="Times New Roman" w:cs="Times New Roman"/>
          <w:b/>
          <w:sz w:val="24"/>
          <w:szCs w:val="24"/>
        </w:rPr>
        <w:t xml:space="preserve">Tespit edilen hassas görevlerin ilgili birimlere bildirilmesi </w:t>
      </w:r>
    </w:p>
    <w:p w:rsidR="006434FC" w:rsidRPr="009E02EA" w:rsidRDefault="006434FC" w:rsidP="00B22428">
      <w:pPr>
        <w:spacing w:after="0"/>
        <w:ind w:firstLine="708"/>
        <w:jc w:val="both"/>
        <w:rPr>
          <w:rFonts w:ascii="Times New Roman" w:hAnsi="Times New Roman" w:cs="Times New Roman"/>
          <w:b/>
          <w:sz w:val="24"/>
          <w:szCs w:val="24"/>
        </w:rPr>
      </w:pPr>
    </w:p>
    <w:p w:rsidR="008849FE" w:rsidRPr="009E02EA" w:rsidRDefault="004C3A77" w:rsidP="008849FE">
      <w:pPr>
        <w:spacing w:after="0"/>
        <w:ind w:firstLine="708"/>
        <w:jc w:val="both"/>
        <w:rPr>
          <w:rFonts w:ascii="Times New Roman" w:hAnsi="Times New Roman" w:cs="Times New Roman"/>
          <w:sz w:val="24"/>
          <w:szCs w:val="24"/>
        </w:rPr>
      </w:pPr>
      <w:r w:rsidRPr="009E02EA">
        <w:rPr>
          <w:rFonts w:ascii="Times New Roman" w:hAnsi="Times New Roman" w:cs="Times New Roman"/>
          <w:b/>
          <w:sz w:val="24"/>
          <w:szCs w:val="24"/>
        </w:rPr>
        <w:t>Madde 7-</w:t>
      </w:r>
      <w:r w:rsidRPr="009E02EA">
        <w:rPr>
          <w:rFonts w:ascii="Times New Roman" w:hAnsi="Times New Roman" w:cs="Times New Roman"/>
          <w:sz w:val="24"/>
          <w:szCs w:val="24"/>
        </w:rPr>
        <w:t xml:space="preserve"> Harcama birimlerince tespit edilen hassas görevler ve bu görevlerde çalışanlar, Yönerge eki </w:t>
      </w:r>
      <w:r w:rsidR="00206339" w:rsidRPr="009E02EA">
        <w:rPr>
          <w:rFonts w:ascii="Times New Roman" w:hAnsi="Times New Roman" w:cs="Times New Roman"/>
          <w:sz w:val="24"/>
          <w:szCs w:val="24"/>
        </w:rPr>
        <w:t xml:space="preserve">Ordu Büyükşehir Belediyesi </w:t>
      </w:r>
      <w:r w:rsidRPr="009E02EA">
        <w:rPr>
          <w:rFonts w:ascii="Times New Roman" w:hAnsi="Times New Roman" w:cs="Times New Roman"/>
          <w:sz w:val="24"/>
          <w:szCs w:val="24"/>
        </w:rPr>
        <w:t xml:space="preserve">Hassas Görevler </w:t>
      </w:r>
      <w:r w:rsidR="00A119F5" w:rsidRPr="009E02EA">
        <w:rPr>
          <w:rFonts w:ascii="Times New Roman" w:hAnsi="Times New Roman" w:cs="Times New Roman"/>
          <w:sz w:val="24"/>
          <w:szCs w:val="24"/>
        </w:rPr>
        <w:t xml:space="preserve">Listesi </w:t>
      </w:r>
      <w:r w:rsidRPr="009E02EA">
        <w:rPr>
          <w:rFonts w:ascii="Times New Roman" w:hAnsi="Times New Roman" w:cs="Times New Roman"/>
          <w:sz w:val="24"/>
          <w:szCs w:val="24"/>
        </w:rPr>
        <w:t xml:space="preserve"> </w:t>
      </w:r>
      <w:r w:rsidRPr="009E02EA">
        <w:rPr>
          <w:rFonts w:ascii="Times New Roman" w:hAnsi="Times New Roman" w:cs="Times New Roman"/>
          <w:color w:val="000000" w:themeColor="text1"/>
          <w:sz w:val="24"/>
          <w:szCs w:val="24"/>
        </w:rPr>
        <w:t>(Ek:</w:t>
      </w:r>
      <w:r w:rsidR="00A119F5" w:rsidRPr="009E02EA">
        <w:rPr>
          <w:rFonts w:ascii="Times New Roman" w:hAnsi="Times New Roman" w:cs="Times New Roman"/>
          <w:color w:val="000000" w:themeColor="text1"/>
          <w:sz w:val="24"/>
          <w:szCs w:val="24"/>
        </w:rPr>
        <w:t>1)</w:t>
      </w:r>
      <w:r w:rsidRPr="009E02EA">
        <w:rPr>
          <w:rFonts w:ascii="Times New Roman" w:hAnsi="Times New Roman" w:cs="Times New Roman"/>
          <w:color w:val="000000" w:themeColor="text1"/>
          <w:sz w:val="24"/>
          <w:szCs w:val="24"/>
        </w:rPr>
        <w:t xml:space="preserve"> ile </w:t>
      </w:r>
      <w:r w:rsidRPr="009E02EA">
        <w:rPr>
          <w:rFonts w:ascii="Times New Roman" w:hAnsi="Times New Roman" w:cs="Times New Roman"/>
          <w:sz w:val="24"/>
          <w:szCs w:val="24"/>
        </w:rPr>
        <w:t>Strateji</w:t>
      </w:r>
      <w:r w:rsidR="00F932DE" w:rsidRPr="009E02EA">
        <w:rPr>
          <w:rFonts w:ascii="Times New Roman" w:hAnsi="Times New Roman" w:cs="Times New Roman"/>
          <w:sz w:val="24"/>
          <w:szCs w:val="24"/>
        </w:rPr>
        <w:t xml:space="preserve">, Bütçe, Analiz ve Raporlama Şube Müdürlüğüne </w:t>
      </w:r>
      <w:r w:rsidRPr="009E02EA">
        <w:rPr>
          <w:rFonts w:ascii="Times New Roman" w:hAnsi="Times New Roman" w:cs="Times New Roman"/>
          <w:sz w:val="24"/>
          <w:szCs w:val="24"/>
        </w:rPr>
        <w:t xml:space="preserve">bildirilecektir. Hassas görev envanteri, </w:t>
      </w:r>
      <w:r w:rsidR="008849FE" w:rsidRPr="009E02EA">
        <w:rPr>
          <w:rFonts w:ascii="Times New Roman" w:hAnsi="Times New Roman" w:cs="Times New Roman"/>
          <w:sz w:val="24"/>
          <w:szCs w:val="24"/>
        </w:rPr>
        <w:t xml:space="preserve">Strateji, Bütçe, Analiz ve Raporlama Şube Müdürlüğü </w:t>
      </w:r>
      <w:r w:rsidRPr="009E02EA">
        <w:rPr>
          <w:rFonts w:ascii="Times New Roman" w:hAnsi="Times New Roman" w:cs="Times New Roman"/>
          <w:sz w:val="24"/>
          <w:szCs w:val="24"/>
        </w:rPr>
        <w:t xml:space="preserve">ve harcama birimlerince kontrol mekanizmalarının geliştirmesinde ve risk yönetim süreçlerinde dikkate alınır. </w:t>
      </w:r>
    </w:p>
    <w:p w:rsidR="008849FE" w:rsidRPr="009E02EA" w:rsidRDefault="008849FE" w:rsidP="008849FE">
      <w:pPr>
        <w:spacing w:after="0"/>
        <w:ind w:firstLine="708"/>
        <w:jc w:val="both"/>
        <w:rPr>
          <w:rFonts w:ascii="Times New Roman" w:hAnsi="Times New Roman" w:cs="Times New Roman"/>
          <w:sz w:val="24"/>
          <w:szCs w:val="24"/>
        </w:rPr>
      </w:pPr>
    </w:p>
    <w:p w:rsidR="008849FE" w:rsidRPr="009E02EA" w:rsidRDefault="004C3A77" w:rsidP="00B22428">
      <w:pPr>
        <w:spacing w:after="0"/>
        <w:ind w:firstLine="708"/>
        <w:jc w:val="both"/>
        <w:rPr>
          <w:rFonts w:ascii="Times New Roman" w:hAnsi="Times New Roman" w:cs="Times New Roman"/>
          <w:b/>
          <w:sz w:val="24"/>
          <w:szCs w:val="24"/>
        </w:rPr>
      </w:pPr>
      <w:r w:rsidRPr="009E02EA">
        <w:rPr>
          <w:rFonts w:ascii="Times New Roman" w:hAnsi="Times New Roman" w:cs="Times New Roman"/>
          <w:b/>
          <w:sz w:val="24"/>
          <w:szCs w:val="24"/>
        </w:rPr>
        <w:t xml:space="preserve">Görev sonuçlarının izlenmesi </w:t>
      </w:r>
    </w:p>
    <w:p w:rsidR="008849FE" w:rsidRPr="009E02EA" w:rsidRDefault="008849FE" w:rsidP="00B22428">
      <w:pPr>
        <w:spacing w:after="0"/>
        <w:ind w:firstLine="708"/>
        <w:jc w:val="both"/>
        <w:rPr>
          <w:rFonts w:ascii="Times New Roman" w:hAnsi="Times New Roman" w:cs="Times New Roman"/>
          <w:b/>
          <w:sz w:val="24"/>
          <w:szCs w:val="24"/>
        </w:rPr>
      </w:pPr>
    </w:p>
    <w:p w:rsidR="00D706D0" w:rsidRPr="009E02EA" w:rsidRDefault="004C3A77" w:rsidP="002E3A19">
      <w:pPr>
        <w:spacing w:after="0"/>
        <w:ind w:firstLine="708"/>
        <w:jc w:val="both"/>
        <w:rPr>
          <w:rFonts w:ascii="Times New Roman" w:hAnsi="Times New Roman" w:cs="Times New Roman"/>
          <w:color w:val="FF0000"/>
          <w:sz w:val="24"/>
          <w:szCs w:val="24"/>
        </w:rPr>
      </w:pPr>
      <w:r w:rsidRPr="009E02EA">
        <w:rPr>
          <w:rFonts w:ascii="Times New Roman" w:hAnsi="Times New Roman" w:cs="Times New Roman"/>
          <w:b/>
          <w:sz w:val="24"/>
          <w:szCs w:val="24"/>
        </w:rPr>
        <w:t>Madde 8-</w:t>
      </w:r>
      <w:r w:rsidR="002E3A19" w:rsidRPr="009E02EA">
        <w:rPr>
          <w:rFonts w:ascii="Times New Roman" w:hAnsi="Times New Roman" w:cs="Times New Roman"/>
          <w:sz w:val="24"/>
          <w:szCs w:val="24"/>
        </w:rPr>
        <w:t xml:space="preserve"> Hassas Görevler Listesi Strateji, Bütçe, Analiz ve Raporlama Şube Müdürlüğüne iletilir</w:t>
      </w:r>
      <w:r w:rsidR="002E3A19" w:rsidRPr="009E02EA">
        <w:rPr>
          <w:rFonts w:ascii="Times New Roman" w:hAnsi="Times New Roman" w:cs="Times New Roman"/>
          <w:color w:val="FF0000"/>
          <w:sz w:val="24"/>
          <w:szCs w:val="24"/>
        </w:rPr>
        <w:t xml:space="preserve">. </w:t>
      </w:r>
      <w:r w:rsidR="005B6DBE" w:rsidRPr="009E02EA">
        <w:rPr>
          <w:rFonts w:ascii="Times New Roman" w:hAnsi="Times New Roman" w:cs="Times New Roman"/>
          <w:sz w:val="24"/>
          <w:szCs w:val="24"/>
        </w:rPr>
        <w:t>Hassas görevlerin envanteri çıkarılır. Bu görevler gözden geçirilir. Hangi aşamalarda aksaklıkların olabileceği tespit edilir. Bu aksaklıkların önlenebilmesi veya en aza indirilebilmesi için ne gibi önlemler alınabileceğine karar verilir. Görevlerdeki etkinliğin sağlanması için alınan önlemler sürekli olarak izlenir. Bu kontrollerin hayata geçirilmesi ile birim daha güçlü bir şekilde görevlerini yerine getirmeye başlar.</w:t>
      </w:r>
      <w:r w:rsidR="002E3A19" w:rsidRPr="009E02EA">
        <w:rPr>
          <w:rFonts w:ascii="Times New Roman" w:hAnsi="Times New Roman" w:cs="Times New Roman"/>
          <w:sz w:val="24"/>
          <w:szCs w:val="24"/>
        </w:rPr>
        <w:t xml:space="preserve">  K</w:t>
      </w:r>
      <w:r w:rsidR="0033044B" w:rsidRPr="009E02EA">
        <w:rPr>
          <w:rFonts w:ascii="Times New Roman" w:hAnsi="Times New Roman" w:cs="Times New Roman"/>
          <w:sz w:val="24"/>
          <w:szCs w:val="24"/>
        </w:rPr>
        <w:t xml:space="preserve">urum web sayfasında </w:t>
      </w:r>
      <w:r w:rsidR="00FE4FAC" w:rsidRPr="009E02EA">
        <w:rPr>
          <w:rFonts w:ascii="Times New Roman" w:hAnsi="Times New Roman" w:cs="Times New Roman"/>
          <w:sz w:val="24"/>
          <w:szCs w:val="24"/>
        </w:rPr>
        <w:t xml:space="preserve">yayınlanır. </w:t>
      </w:r>
      <w:r w:rsidRPr="009E02EA">
        <w:rPr>
          <w:rFonts w:ascii="Times New Roman" w:hAnsi="Times New Roman" w:cs="Times New Roman"/>
          <w:sz w:val="24"/>
          <w:szCs w:val="24"/>
        </w:rPr>
        <w:t xml:space="preserve">Hassas görevler en az yılda bir kez yeniden değerlendirilir. Bu değerlendirmeler sonucunda hassas görevlerde meydana gelen değişiklikler Yönergenin 6 ve </w:t>
      </w:r>
      <w:r w:rsidR="00E9057E">
        <w:rPr>
          <w:rFonts w:ascii="Times New Roman" w:hAnsi="Times New Roman" w:cs="Times New Roman"/>
          <w:sz w:val="24"/>
          <w:szCs w:val="24"/>
        </w:rPr>
        <w:t xml:space="preserve">7 </w:t>
      </w:r>
      <w:r w:rsidRPr="009E02EA">
        <w:rPr>
          <w:rFonts w:ascii="Times New Roman" w:hAnsi="Times New Roman" w:cs="Times New Roman"/>
          <w:sz w:val="24"/>
          <w:szCs w:val="24"/>
        </w:rPr>
        <w:t xml:space="preserve">nci maddeleri uyarınca hassas görev envanterine dahil edilir veya envanterden çıkarılır. </w:t>
      </w:r>
    </w:p>
    <w:p w:rsidR="00A36919" w:rsidRPr="009E02EA" w:rsidRDefault="00A36919" w:rsidP="002E3A19">
      <w:pPr>
        <w:spacing w:after="0"/>
        <w:jc w:val="both"/>
        <w:rPr>
          <w:rFonts w:ascii="Times New Roman" w:hAnsi="Times New Roman" w:cs="Times New Roman"/>
          <w:sz w:val="24"/>
          <w:szCs w:val="24"/>
        </w:rPr>
      </w:pPr>
    </w:p>
    <w:p w:rsidR="00A36919" w:rsidRPr="009E02EA" w:rsidRDefault="004C3A77" w:rsidP="00B22428">
      <w:pPr>
        <w:spacing w:after="0"/>
        <w:ind w:firstLine="708"/>
        <w:jc w:val="both"/>
        <w:rPr>
          <w:rFonts w:ascii="Times New Roman" w:hAnsi="Times New Roman" w:cs="Times New Roman"/>
          <w:b/>
          <w:sz w:val="24"/>
          <w:szCs w:val="24"/>
        </w:rPr>
      </w:pPr>
      <w:r w:rsidRPr="009E02EA">
        <w:rPr>
          <w:rFonts w:ascii="Times New Roman" w:hAnsi="Times New Roman" w:cs="Times New Roman"/>
          <w:b/>
          <w:sz w:val="24"/>
          <w:szCs w:val="24"/>
        </w:rPr>
        <w:t xml:space="preserve">İş sürekliliğinin sağlanması </w:t>
      </w:r>
    </w:p>
    <w:p w:rsidR="00A36919" w:rsidRPr="009E02EA" w:rsidRDefault="00A36919" w:rsidP="00B22428">
      <w:pPr>
        <w:spacing w:after="0"/>
        <w:ind w:firstLine="708"/>
        <w:jc w:val="both"/>
        <w:rPr>
          <w:rFonts w:ascii="Times New Roman" w:hAnsi="Times New Roman" w:cs="Times New Roman"/>
          <w:b/>
          <w:sz w:val="24"/>
          <w:szCs w:val="24"/>
        </w:rPr>
      </w:pPr>
    </w:p>
    <w:p w:rsidR="00CB046A" w:rsidRPr="009E02EA" w:rsidRDefault="004C3A77" w:rsidP="006D20FB">
      <w:pPr>
        <w:spacing w:after="0"/>
        <w:ind w:firstLine="708"/>
        <w:jc w:val="both"/>
        <w:rPr>
          <w:rFonts w:ascii="Times New Roman" w:hAnsi="Times New Roman" w:cs="Times New Roman"/>
          <w:sz w:val="24"/>
          <w:szCs w:val="24"/>
        </w:rPr>
      </w:pPr>
      <w:r w:rsidRPr="009E02EA">
        <w:rPr>
          <w:rFonts w:ascii="Times New Roman" w:hAnsi="Times New Roman" w:cs="Times New Roman"/>
          <w:b/>
          <w:sz w:val="24"/>
          <w:szCs w:val="24"/>
        </w:rPr>
        <w:t>Madde 9-</w:t>
      </w:r>
      <w:r w:rsidRPr="009E02EA">
        <w:rPr>
          <w:rFonts w:ascii="Times New Roman" w:hAnsi="Times New Roman" w:cs="Times New Roman"/>
          <w:sz w:val="24"/>
          <w:szCs w:val="24"/>
        </w:rPr>
        <w:t xml:space="preserve"> Harcama yetkilileri sorumluluk alanlarındaki hassas görevlerde iş sürekliliğinin sağlanması ve hassas görevden geçici veya kesin ayrılan personelin yerine gelen kişinin görev hakkında yeterince bilgi sahibi olmasını sağlayacak tedbirleri alır. Görevinden ayrılan personel ilgili harcama yetkilisinin bilgisi dahilinde, göreviyle ilgili bir rapor hazırlayacak ve yeni </w:t>
      </w:r>
      <w:r w:rsidR="00562A9E" w:rsidRPr="009E02EA">
        <w:rPr>
          <w:rFonts w:ascii="Times New Roman" w:hAnsi="Times New Roman" w:cs="Times New Roman"/>
          <w:sz w:val="24"/>
          <w:szCs w:val="24"/>
        </w:rPr>
        <w:t xml:space="preserve">göreve </w:t>
      </w:r>
      <w:r w:rsidRPr="009E02EA">
        <w:rPr>
          <w:rFonts w:ascii="Times New Roman" w:hAnsi="Times New Roman" w:cs="Times New Roman"/>
          <w:sz w:val="24"/>
          <w:szCs w:val="24"/>
        </w:rPr>
        <w:t xml:space="preserve">gelen personele sunacaktır. Raporda yürütülmekte olan önemli işlerin listesi, öncelikli dikkate alınacak konular ile süreli ve zamanlı işler listesi yer alacaktır. </w:t>
      </w:r>
    </w:p>
    <w:p w:rsidR="006D20FB" w:rsidRPr="009E02EA" w:rsidRDefault="006D20FB" w:rsidP="00A06CB7">
      <w:pPr>
        <w:spacing w:after="0"/>
        <w:jc w:val="both"/>
        <w:rPr>
          <w:rFonts w:ascii="Times New Roman" w:hAnsi="Times New Roman" w:cs="Times New Roman"/>
          <w:sz w:val="24"/>
          <w:szCs w:val="24"/>
        </w:rPr>
      </w:pPr>
    </w:p>
    <w:p w:rsidR="00CB046A" w:rsidRPr="009E02EA" w:rsidRDefault="004C3A77" w:rsidP="000204F1">
      <w:pPr>
        <w:spacing w:after="0"/>
        <w:ind w:firstLine="708"/>
        <w:jc w:val="center"/>
        <w:rPr>
          <w:rFonts w:ascii="Times New Roman" w:hAnsi="Times New Roman" w:cs="Times New Roman"/>
          <w:b/>
          <w:sz w:val="24"/>
          <w:szCs w:val="24"/>
        </w:rPr>
      </w:pPr>
      <w:r w:rsidRPr="009E02EA">
        <w:rPr>
          <w:rFonts w:ascii="Times New Roman" w:hAnsi="Times New Roman" w:cs="Times New Roman"/>
          <w:b/>
          <w:sz w:val="24"/>
          <w:szCs w:val="24"/>
        </w:rPr>
        <w:t xml:space="preserve">ÜÇÜNCÜ BÖLÜM </w:t>
      </w:r>
    </w:p>
    <w:p w:rsidR="00CB046A" w:rsidRPr="009E02EA" w:rsidRDefault="004C3A77" w:rsidP="000204F1">
      <w:pPr>
        <w:spacing w:after="0"/>
        <w:ind w:firstLine="708"/>
        <w:jc w:val="center"/>
        <w:rPr>
          <w:rFonts w:ascii="Times New Roman" w:hAnsi="Times New Roman" w:cs="Times New Roman"/>
          <w:b/>
          <w:sz w:val="24"/>
          <w:szCs w:val="24"/>
        </w:rPr>
      </w:pPr>
      <w:r w:rsidRPr="009E02EA">
        <w:rPr>
          <w:rFonts w:ascii="Times New Roman" w:hAnsi="Times New Roman" w:cs="Times New Roman"/>
          <w:b/>
          <w:sz w:val="24"/>
          <w:szCs w:val="24"/>
        </w:rPr>
        <w:t xml:space="preserve">Yürürlük ve Yürütme </w:t>
      </w:r>
    </w:p>
    <w:p w:rsidR="00CB046A" w:rsidRPr="009E02EA" w:rsidRDefault="00CB046A" w:rsidP="000204F1">
      <w:pPr>
        <w:spacing w:after="0"/>
        <w:ind w:firstLine="708"/>
        <w:jc w:val="center"/>
        <w:rPr>
          <w:rFonts w:ascii="Times New Roman" w:hAnsi="Times New Roman" w:cs="Times New Roman"/>
          <w:b/>
          <w:sz w:val="24"/>
          <w:szCs w:val="24"/>
        </w:rPr>
      </w:pPr>
    </w:p>
    <w:p w:rsidR="00E9057E" w:rsidRDefault="004C3A77" w:rsidP="00CB046A">
      <w:pPr>
        <w:spacing w:after="0"/>
        <w:ind w:firstLine="708"/>
        <w:jc w:val="both"/>
        <w:rPr>
          <w:rFonts w:ascii="Times New Roman" w:hAnsi="Times New Roman" w:cs="Times New Roman"/>
          <w:b/>
          <w:sz w:val="24"/>
          <w:szCs w:val="24"/>
        </w:rPr>
      </w:pPr>
      <w:r w:rsidRPr="009E02EA">
        <w:rPr>
          <w:rFonts w:ascii="Times New Roman" w:hAnsi="Times New Roman" w:cs="Times New Roman"/>
          <w:b/>
          <w:sz w:val="24"/>
          <w:szCs w:val="24"/>
        </w:rPr>
        <w:t xml:space="preserve">Yürürlük </w:t>
      </w:r>
    </w:p>
    <w:p w:rsidR="00E9057E" w:rsidRDefault="00E9057E" w:rsidP="00CB046A">
      <w:pPr>
        <w:spacing w:after="0"/>
        <w:ind w:firstLine="708"/>
        <w:jc w:val="both"/>
        <w:rPr>
          <w:rFonts w:ascii="Times New Roman" w:hAnsi="Times New Roman" w:cs="Times New Roman"/>
          <w:b/>
          <w:sz w:val="24"/>
          <w:szCs w:val="24"/>
        </w:rPr>
      </w:pPr>
    </w:p>
    <w:p w:rsidR="00CB046A" w:rsidRPr="009E02EA" w:rsidRDefault="004C3A77" w:rsidP="00CB046A">
      <w:pPr>
        <w:spacing w:after="0"/>
        <w:ind w:firstLine="708"/>
        <w:jc w:val="both"/>
        <w:rPr>
          <w:rFonts w:ascii="Times New Roman" w:hAnsi="Times New Roman" w:cs="Times New Roman"/>
          <w:sz w:val="24"/>
          <w:szCs w:val="24"/>
        </w:rPr>
      </w:pPr>
      <w:r w:rsidRPr="009E02EA">
        <w:rPr>
          <w:rFonts w:ascii="Times New Roman" w:hAnsi="Times New Roman" w:cs="Times New Roman"/>
          <w:b/>
          <w:sz w:val="24"/>
          <w:szCs w:val="24"/>
        </w:rPr>
        <w:t>Madde 10-</w:t>
      </w:r>
      <w:r w:rsidRPr="009E02EA">
        <w:rPr>
          <w:rFonts w:ascii="Times New Roman" w:hAnsi="Times New Roman" w:cs="Times New Roman"/>
          <w:sz w:val="24"/>
          <w:szCs w:val="24"/>
        </w:rPr>
        <w:t xml:space="preserve"> Bu </w:t>
      </w:r>
      <w:r w:rsidR="007C5883">
        <w:rPr>
          <w:rFonts w:ascii="Times New Roman" w:hAnsi="Times New Roman" w:cs="Times New Roman"/>
          <w:sz w:val="24"/>
          <w:szCs w:val="24"/>
        </w:rPr>
        <w:t>y</w:t>
      </w:r>
      <w:r w:rsidRPr="009E02EA">
        <w:rPr>
          <w:rFonts w:ascii="Times New Roman" w:hAnsi="Times New Roman" w:cs="Times New Roman"/>
          <w:sz w:val="24"/>
          <w:szCs w:val="24"/>
        </w:rPr>
        <w:t xml:space="preserve">önerge </w:t>
      </w:r>
      <w:r w:rsidR="007C5883">
        <w:rPr>
          <w:rFonts w:ascii="Times New Roman" w:hAnsi="Times New Roman" w:cs="Times New Roman"/>
          <w:sz w:val="24"/>
          <w:szCs w:val="24"/>
        </w:rPr>
        <w:t>ü</w:t>
      </w:r>
      <w:r w:rsidRPr="009E02EA">
        <w:rPr>
          <w:rFonts w:ascii="Times New Roman" w:hAnsi="Times New Roman" w:cs="Times New Roman"/>
          <w:sz w:val="24"/>
          <w:szCs w:val="24"/>
        </w:rPr>
        <w:t xml:space="preserve">st </w:t>
      </w:r>
      <w:r w:rsidR="007C5883">
        <w:rPr>
          <w:rFonts w:ascii="Times New Roman" w:hAnsi="Times New Roman" w:cs="Times New Roman"/>
          <w:sz w:val="24"/>
          <w:szCs w:val="24"/>
        </w:rPr>
        <w:t>y</w:t>
      </w:r>
      <w:r w:rsidRPr="009E02EA">
        <w:rPr>
          <w:rFonts w:ascii="Times New Roman" w:hAnsi="Times New Roman" w:cs="Times New Roman"/>
          <w:sz w:val="24"/>
          <w:szCs w:val="24"/>
        </w:rPr>
        <w:t xml:space="preserve">önetici tarafından onaylandıktan sonra yürürlüğe girer. </w:t>
      </w:r>
    </w:p>
    <w:p w:rsidR="00CB046A" w:rsidRPr="009E02EA" w:rsidRDefault="00CB046A" w:rsidP="00CB046A">
      <w:pPr>
        <w:spacing w:after="0"/>
        <w:ind w:firstLine="708"/>
        <w:jc w:val="both"/>
        <w:rPr>
          <w:rFonts w:ascii="Times New Roman" w:hAnsi="Times New Roman" w:cs="Times New Roman"/>
          <w:sz w:val="24"/>
          <w:szCs w:val="24"/>
        </w:rPr>
      </w:pPr>
    </w:p>
    <w:p w:rsidR="00E9057E" w:rsidRDefault="004C3A77" w:rsidP="00CB046A">
      <w:pPr>
        <w:spacing w:after="0"/>
        <w:ind w:firstLine="708"/>
        <w:jc w:val="both"/>
        <w:rPr>
          <w:rFonts w:ascii="Times New Roman" w:hAnsi="Times New Roman" w:cs="Times New Roman"/>
          <w:b/>
          <w:sz w:val="24"/>
          <w:szCs w:val="24"/>
        </w:rPr>
      </w:pPr>
      <w:r w:rsidRPr="009E02EA">
        <w:rPr>
          <w:rFonts w:ascii="Times New Roman" w:hAnsi="Times New Roman" w:cs="Times New Roman"/>
          <w:b/>
          <w:sz w:val="24"/>
          <w:szCs w:val="24"/>
        </w:rPr>
        <w:t xml:space="preserve">Yürütme </w:t>
      </w:r>
    </w:p>
    <w:p w:rsidR="00E9057E" w:rsidRDefault="00E9057E" w:rsidP="00CB046A">
      <w:pPr>
        <w:spacing w:after="0"/>
        <w:ind w:firstLine="708"/>
        <w:jc w:val="both"/>
        <w:rPr>
          <w:rFonts w:ascii="Times New Roman" w:hAnsi="Times New Roman" w:cs="Times New Roman"/>
          <w:b/>
          <w:sz w:val="24"/>
          <w:szCs w:val="24"/>
        </w:rPr>
      </w:pPr>
    </w:p>
    <w:p w:rsidR="005C49E3" w:rsidRPr="009E02EA" w:rsidRDefault="004C3A77" w:rsidP="00CB046A">
      <w:pPr>
        <w:spacing w:after="0"/>
        <w:ind w:firstLine="708"/>
        <w:jc w:val="both"/>
        <w:rPr>
          <w:rFonts w:ascii="Times New Roman" w:hAnsi="Times New Roman" w:cs="Times New Roman"/>
          <w:sz w:val="24"/>
          <w:szCs w:val="24"/>
        </w:rPr>
      </w:pPr>
      <w:r w:rsidRPr="009E02EA">
        <w:rPr>
          <w:rFonts w:ascii="Times New Roman" w:hAnsi="Times New Roman" w:cs="Times New Roman"/>
          <w:b/>
          <w:sz w:val="24"/>
          <w:szCs w:val="24"/>
        </w:rPr>
        <w:t>Madde 11-</w:t>
      </w:r>
      <w:r w:rsidRPr="009E02EA">
        <w:rPr>
          <w:rFonts w:ascii="Times New Roman" w:hAnsi="Times New Roman" w:cs="Times New Roman"/>
          <w:sz w:val="24"/>
          <w:szCs w:val="24"/>
        </w:rPr>
        <w:t xml:space="preserve"> Bu </w:t>
      </w:r>
      <w:r w:rsidR="00E9057E">
        <w:rPr>
          <w:rFonts w:ascii="Times New Roman" w:hAnsi="Times New Roman" w:cs="Times New Roman"/>
          <w:sz w:val="24"/>
          <w:szCs w:val="24"/>
        </w:rPr>
        <w:t>y</w:t>
      </w:r>
      <w:r w:rsidRPr="009E02EA">
        <w:rPr>
          <w:rFonts w:ascii="Times New Roman" w:hAnsi="Times New Roman" w:cs="Times New Roman"/>
          <w:sz w:val="24"/>
          <w:szCs w:val="24"/>
        </w:rPr>
        <w:t xml:space="preserve">önerge hükümlerini </w:t>
      </w:r>
      <w:r w:rsidR="00E9057E">
        <w:rPr>
          <w:rFonts w:ascii="Times New Roman" w:hAnsi="Times New Roman" w:cs="Times New Roman"/>
          <w:sz w:val="24"/>
          <w:szCs w:val="24"/>
        </w:rPr>
        <w:t>ü</w:t>
      </w:r>
      <w:r w:rsidRPr="009E02EA">
        <w:rPr>
          <w:rFonts w:ascii="Times New Roman" w:hAnsi="Times New Roman" w:cs="Times New Roman"/>
          <w:sz w:val="24"/>
          <w:szCs w:val="24"/>
        </w:rPr>
        <w:t xml:space="preserve">st </w:t>
      </w:r>
      <w:r w:rsidR="00E9057E">
        <w:rPr>
          <w:rFonts w:ascii="Times New Roman" w:hAnsi="Times New Roman" w:cs="Times New Roman"/>
          <w:sz w:val="24"/>
          <w:szCs w:val="24"/>
        </w:rPr>
        <w:t>y</w:t>
      </w:r>
      <w:r w:rsidRPr="009E02EA">
        <w:rPr>
          <w:rFonts w:ascii="Times New Roman" w:hAnsi="Times New Roman" w:cs="Times New Roman"/>
          <w:sz w:val="24"/>
          <w:szCs w:val="24"/>
        </w:rPr>
        <w:t xml:space="preserve">önetici yürütür. </w:t>
      </w:r>
    </w:p>
    <w:p w:rsidR="00936ED0" w:rsidRPr="009E02EA" w:rsidRDefault="00936ED0" w:rsidP="00CB046A">
      <w:pPr>
        <w:spacing w:after="0"/>
        <w:ind w:firstLine="708"/>
        <w:jc w:val="both"/>
        <w:rPr>
          <w:rFonts w:ascii="Times New Roman" w:hAnsi="Times New Roman" w:cs="Times New Roman"/>
          <w:sz w:val="24"/>
          <w:szCs w:val="24"/>
        </w:rPr>
      </w:pPr>
    </w:p>
    <w:p w:rsidR="005C49E3" w:rsidRPr="009E02EA" w:rsidRDefault="004C3A77" w:rsidP="00CB046A">
      <w:pPr>
        <w:spacing w:after="0"/>
        <w:ind w:firstLine="708"/>
        <w:jc w:val="both"/>
        <w:rPr>
          <w:rFonts w:ascii="Times New Roman" w:hAnsi="Times New Roman" w:cs="Times New Roman"/>
          <w:sz w:val="24"/>
          <w:szCs w:val="24"/>
        </w:rPr>
      </w:pPr>
      <w:r w:rsidRPr="009E02EA">
        <w:rPr>
          <w:rFonts w:ascii="Times New Roman" w:hAnsi="Times New Roman" w:cs="Times New Roman"/>
          <w:b/>
          <w:color w:val="000000" w:themeColor="text1"/>
          <w:sz w:val="24"/>
          <w:szCs w:val="24"/>
        </w:rPr>
        <w:t>Hassas Görev Örnekleri Listesi (EK:1)</w:t>
      </w:r>
      <w:r w:rsidRPr="009E02EA">
        <w:rPr>
          <w:rFonts w:ascii="Times New Roman" w:hAnsi="Times New Roman" w:cs="Times New Roman"/>
          <w:sz w:val="24"/>
          <w:szCs w:val="24"/>
        </w:rPr>
        <w:t xml:space="preserve"> </w:t>
      </w:r>
    </w:p>
    <w:p w:rsidR="005C49E3" w:rsidRPr="009E02EA" w:rsidRDefault="005C49E3" w:rsidP="00CB046A">
      <w:pPr>
        <w:spacing w:after="0"/>
        <w:ind w:firstLine="708"/>
        <w:jc w:val="both"/>
        <w:rPr>
          <w:rFonts w:ascii="Times New Roman" w:hAnsi="Times New Roman" w:cs="Times New Roman"/>
          <w:sz w:val="24"/>
          <w:szCs w:val="24"/>
        </w:rPr>
      </w:pPr>
    </w:p>
    <w:p w:rsidR="005C49E3" w:rsidRPr="009E02EA" w:rsidRDefault="004C3A77" w:rsidP="00CB046A">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Harcama talimatı verilmesi </w:t>
      </w:r>
    </w:p>
    <w:p w:rsidR="005C49E3" w:rsidRPr="009E02EA" w:rsidRDefault="004C3A77" w:rsidP="00CB046A">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Gerçekleştirme görevlisi işlemleri ( malın teslim alınması, ilgililerin imzası, vs) </w:t>
      </w:r>
    </w:p>
    <w:p w:rsidR="005C49E3" w:rsidRPr="009E02EA" w:rsidRDefault="004C3A77" w:rsidP="00CB046A">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İhale ve satın alma işlemleri </w:t>
      </w:r>
    </w:p>
    <w:p w:rsidR="005C49E3" w:rsidRPr="009E02EA" w:rsidRDefault="004C3A77" w:rsidP="00CB046A">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Yaklaşık maliyet hesabı </w:t>
      </w:r>
    </w:p>
    <w:p w:rsidR="005C49E3" w:rsidRPr="009E02EA" w:rsidRDefault="004C3A77" w:rsidP="00CB046A">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Ödemelerin gerçekleştirilmesi </w:t>
      </w:r>
    </w:p>
    <w:p w:rsidR="005C49E3" w:rsidRPr="009E02EA" w:rsidRDefault="004C3A77" w:rsidP="00CB046A">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İhale komisyonu üyeliği </w:t>
      </w:r>
    </w:p>
    <w:p w:rsidR="005C49E3" w:rsidRPr="009E02EA" w:rsidRDefault="004C3A77" w:rsidP="00CB046A">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Sözleşme taslağının hazırlanması </w:t>
      </w:r>
    </w:p>
    <w:p w:rsidR="005C49E3" w:rsidRPr="009E02EA" w:rsidRDefault="004C3A77" w:rsidP="00CB046A">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Muayene ve kabul işlemleri </w:t>
      </w:r>
    </w:p>
    <w:p w:rsidR="005C49E3" w:rsidRPr="009E02EA" w:rsidRDefault="004C3A77" w:rsidP="00CB046A">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lastRenderedPageBreak/>
        <w:sym w:font="Symbol" w:char="F0B7"/>
      </w:r>
      <w:r w:rsidRPr="009E02EA">
        <w:rPr>
          <w:rFonts w:ascii="Times New Roman" w:hAnsi="Times New Roman" w:cs="Times New Roman"/>
          <w:sz w:val="24"/>
          <w:szCs w:val="24"/>
        </w:rPr>
        <w:t xml:space="preserve"> Taşınır mal kayıt ve kontrol işlemleri </w:t>
      </w:r>
    </w:p>
    <w:p w:rsidR="005C49E3" w:rsidRPr="009E02EA" w:rsidRDefault="004C3A77" w:rsidP="00CB046A">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Kadro çalışmaları ile işe alım süreci </w:t>
      </w:r>
    </w:p>
    <w:p w:rsidR="005C49E3" w:rsidRPr="009E02EA" w:rsidRDefault="004C3A77" w:rsidP="00CB046A">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Performans değerlendirme </w:t>
      </w:r>
    </w:p>
    <w:p w:rsidR="005C49E3" w:rsidRPr="009E02EA" w:rsidRDefault="004C3A77" w:rsidP="00CB046A">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Sistem ve kontrollere ulaşım </w:t>
      </w:r>
    </w:p>
    <w:p w:rsidR="005C49E3" w:rsidRPr="009E02EA" w:rsidRDefault="004C3A77" w:rsidP="00CB046A">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Bilgi sistemlerinin ve kilit belgelerin güvenliği </w:t>
      </w:r>
    </w:p>
    <w:p w:rsidR="005C49E3" w:rsidRPr="009E02EA" w:rsidRDefault="004C3A77" w:rsidP="00CB046A">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Gizli yazıların hazırlanması ve dağıtımı </w:t>
      </w:r>
    </w:p>
    <w:p w:rsidR="005C49E3" w:rsidRPr="009E02EA" w:rsidRDefault="004C3A77" w:rsidP="00CB046A">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Değerli stokların kontrolü </w:t>
      </w:r>
    </w:p>
    <w:p w:rsidR="005C49E3" w:rsidRPr="009E02EA" w:rsidRDefault="004C3A77" w:rsidP="00CB046A">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Ödeneklerin doğru planlanması </w:t>
      </w:r>
    </w:p>
    <w:p w:rsidR="00C61D60" w:rsidRPr="009E02EA" w:rsidRDefault="004C3A77" w:rsidP="00E9057E">
      <w:pPr>
        <w:spacing w:after="0"/>
        <w:ind w:firstLine="708"/>
        <w:jc w:val="both"/>
        <w:rPr>
          <w:rFonts w:ascii="Times New Roman" w:hAnsi="Times New Roman" w:cs="Times New Roman"/>
          <w:sz w:val="24"/>
          <w:szCs w:val="24"/>
        </w:rPr>
      </w:pPr>
      <w:r w:rsidRPr="009E02EA">
        <w:rPr>
          <w:rFonts w:ascii="Times New Roman" w:hAnsi="Times New Roman" w:cs="Times New Roman"/>
          <w:sz w:val="24"/>
          <w:szCs w:val="24"/>
        </w:rPr>
        <w:sym w:font="Symbol" w:char="F0B7"/>
      </w:r>
      <w:r w:rsidRPr="009E02EA">
        <w:rPr>
          <w:rFonts w:ascii="Times New Roman" w:hAnsi="Times New Roman" w:cs="Times New Roman"/>
          <w:sz w:val="24"/>
          <w:szCs w:val="24"/>
        </w:rPr>
        <w:t xml:space="preserve"> Kanun ve </w:t>
      </w:r>
      <w:r w:rsidR="00E9057E">
        <w:rPr>
          <w:rFonts w:ascii="Times New Roman" w:hAnsi="Times New Roman" w:cs="Times New Roman"/>
          <w:sz w:val="24"/>
          <w:szCs w:val="24"/>
        </w:rPr>
        <w:t>y</w:t>
      </w:r>
      <w:r w:rsidRPr="009E02EA">
        <w:rPr>
          <w:rFonts w:ascii="Times New Roman" w:hAnsi="Times New Roman" w:cs="Times New Roman"/>
          <w:sz w:val="24"/>
          <w:szCs w:val="24"/>
        </w:rPr>
        <w:t xml:space="preserve">önetmeliklerin takibi ve uygulanması </w:t>
      </w:r>
    </w:p>
    <w:p w:rsidR="00C61D60" w:rsidRPr="009E02EA" w:rsidRDefault="00C61D60" w:rsidP="006D20FB">
      <w:pPr>
        <w:spacing w:after="0"/>
        <w:ind w:firstLine="708"/>
        <w:jc w:val="both"/>
        <w:rPr>
          <w:rFonts w:ascii="Times New Roman" w:hAnsi="Times New Roman" w:cs="Times New Roman"/>
          <w:sz w:val="24"/>
          <w:szCs w:val="24"/>
        </w:rPr>
      </w:pPr>
    </w:p>
    <w:p w:rsidR="005110E3" w:rsidRPr="00F55779" w:rsidRDefault="004C3A77" w:rsidP="005110E3">
      <w:pPr>
        <w:spacing w:after="0"/>
        <w:jc w:val="both"/>
        <w:rPr>
          <w:rFonts w:ascii="Times New Roman" w:hAnsi="Times New Roman" w:cs="Times New Roman"/>
          <w:sz w:val="24"/>
          <w:szCs w:val="24"/>
        </w:rPr>
      </w:pPr>
      <w:r w:rsidRPr="009E02EA">
        <w:rPr>
          <w:rFonts w:ascii="Times New Roman" w:hAnsi="Times New Roman" w:cs="Times New Roman"/>
          <w:sz w:val="24"/>
          <w:szCs w:val="24"/>
        </w:rPr>
        <w:t>NOT: Örnek listesi, hassas görevleri tespit ederken yol gösterici mahiyette kullanılacaktır. Ancak hassas görevler sadece bu örneklerle sınırlı değildir</w:t>
      </w:r>
      <w:r w:rsidR="006D20FB" w:rsidRPr="009E02EA">
        <w:rPr>
          <w:rFonts w:ascii="Times New Roman" w:hAnsi="Times New Roman" w:cs="Times New Roman"/>
          <w:sz w:val="24"/>
          <w:szCs w:val="24"/>
        </w:rPr>
        <w:t>.</w:t>
      </w:r>
    </w:p>
    <w:p w:rsidR="00F55779" w:rsidRPr="00F55779" w:rsidRDefault="00F55779" w:rsidP="00F55779">
      <w:pPr>
        <w:pStyle w:val="AralkYok"/>
        <w:rPr>
          <w:rFonts w:ascii="Times New Roman" w:hAnsi="Times New Roman" w:cs="Times New Roman"/>
          <w:sz w:val="24"/>
          <w:szCs w:val="24"/>
        </w:rPr>
      </w:pPr>
    </w:p>
    <w:sectPr w:rsidR="00F55779" w:rsidRPr="00F55779" w:rsidSect="007C5883">
      <w:pgSz w:w="11906" w:h="16838"/>
      <w:pgMar w:top="737" w:right="992"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C0608A"/>
    <w:multiLevelType w:val="hybridMultilevel"/>
    <w:tmpl w:val="D0F841FA"/>
    <w:lvl w:ilvl="0" w:tplc="041F0001">
      <w:start w:val="1"/>
      <w:numFmt w:val="bullet"/>
      <w:lvlText w:val=""/>
      <w:lvlJc w:val="left"/>
      <w:pPr>
        <w:ind w:left="1530" w:hanging="360"/>
      </w:pPr>
      <w:rPr>
        <w:rFonts w:ascii="Symbol" w:hAnsi="Symbol" w:hint="default"/>
      </w:rPr>
    </w:lvl>
    <w:lvl w:ilvl="1" w:tplc="041F0003" w:tentative="1">
      <w:start w:val="1"/>
      <w:numFmt w:val="bullet"/>
      <w:lvlText w:val="o"/>
      <w:lvlJc w:val="left"/>
      <w:pPr>
        <w:ind w:left="2250" w:hanging="360"/>
      </w:pPr>
      <w:rPr>
        <w:rFonts w:ascii="Courier New" w:hAnsi="Courier New" w:cs="Courier New" w:hint="default"/>
      </w:rPr>
    </w:lvl>
    <w:lvl w:ilvl="2" w:tplc="041F0005" w:tentative="1">
      <w:start w:val="1"/>
      <w:numFmt w:val="bullet"/>
      <w:lvlText w:val=""/>
      <w:lvlJc w:val="left"/>
      <w:pPr>
        <w:ind w:left="2970" w:hanging="360"/>
      </w:pPr>
      <w:rPr>
        <w:rFonts w:ascii="Wingdings" w:hAnsi="Wingdings" w:hint="default"/>
      </w:rPr>
    </w:lvl>
    <w:lvl w:ilvl="3" w:tplc="041F0001" w:tentative="1">
      <w:start w:val="1"/>
      <w:numFmt w:val="bullet"/>
      <w:lvlText w:val=""/>
      <w:lvlJc w:val="left"/>
      <w:pPr>
        <w:ind w:left="3690" w:hanging="360"/>
      </w:pPr>
      <w:rPr>
        <w:rFonts w:ascii="Symbol" w:hAnsi="Symbol" w:hint="default"/>
      </w:rPr>
    </w:lvl>
    <w:lvl w:ilvl="4" w:tplc="041F0003" w:tentative="1">
      <w:start w:val="1"/>
      <w:numFmt w:val="bullet"/>
      <w:lvlText w:val="o"/>
      <w:lvlJc w:val="left"/>
      <w:pPr>
        <w:ind w:left="4410" w:hanging="360"/>
      </w:pPr>
      <w:rPr>
        <w:rFonts w:ascii="Courier New" w:hAnsi="Courier New" w:cs="Courier New" w:hint="default"/>
      </w:rPr>
    </w:lvl>
    <w:lvl w:ilvl="5" w:tplc="041F0005" w:tentative="1">
      <w:start w:val="1"/>
      <w:numFmt w:val="bullet"/>
      <w:lvlText w:val=""/>
      <w:lvlJc w:val="left"/>
      <w:pPr>
        <w:ind w:left="5130" w:hanging="360"/>
      </w:pPr>
      <w:rPr>
        <w:rFonts w:ascii="Wingdings" w:hAnsi="Wingdings" w:hint="default"/>
      </w:rPr>
    </w:lvl>
    <w:lvl w:ilvl="6" w:tplc="041F0001" w:tentative="1">
      <w:start w:val="1"/>
      <w:numFmt w:val="bullet"/>
      <w:lvlText w:val=""/>
      <w:lvlJc w:val="left"/>
      <w:pPr>
        <w:ind w:left="5850" w:hanging="360"/>
      </w:pPr>
      <w:rPr>
        <w:rFonts w:ascii="Symbol" w:hAnsi="Symbol" w:hint="default"/>
      </w:rPr>
    </w:lvl>
    <w:lvl w:ilvl="7" w:tplc="041F0003" w:tentative="1">
      <w:start w:val="1"/>
      <w:numFmt w:val="bullet"/>
      <w:lvlText w:val="o"/>
      <w:lvlJc w:val="left"/>
      <w:pPr>
        <w:ind w:left="6570" w:hanging="360"/>
      </w:pPr>
      <w:rPr>
        <w:rFonts w:ascii="Courier New" w:hAnsi="Courier New" w:cs="Courier New" w:hint="default"/>
      </w:rPr>
    </w:lvl>
    <w:lvl w:ilvl="8" w:tplc="041F0005" w:tentative="1">
      <w:start w:val="1"/>
      <w:numFmt w:val="bullet"/>
      <w:lvlText w:val=""/>
      <w:lvlJc w:val="left"/>
      <w:pPr>
        <w:ind w:left="72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9B0"/>
    <w:rsid w:val="00005BEC"/>
    <w:rsid w:val="000132CF"/>
    <w:rsid w:val="000204F1"/>
    <w:rsid w:val="00023CCD"/>
    <w:rsid w:val="00026F8A"/>
    <w:rsid w:val="00034069"/>
    <w:rsid w:val="00040C4D"/>
    <w:rsid w:val="000721D3"/>
    <w:rsid w:val="000B04A9"/>
    <w:rsid w:val="00114625"/>
    <w:rsid w:val="001946EA"/>
    <w:rsid w:val="001A1F18"/>
    <w:rsid w:val="001D5229"/>
    <w:rsid w:val="001D6104"/>
    <w:rsid w:val="001F536A"/>
    <w:rsid w:val="00203403"/>
    <w:rsid w:val="00206339"/>
    <w:rsid w:val="002754E9"/>
    <w:rsid w:val="002D5A8D"/>
    <w:rsid w:val="002E3A19"/>
    <w:rsid w:val="0030059F"/>
    <w:rsid w:val="003179B0"/>
    <w:rsid w:val="00320D6B"/>
    <w:rsid w:val="0033044B"/>
    <w:rsid w:val="00391D4F"/>
    <w:rsid w:val="0039549C"/>
    <w:rsid w:val="0040794B"/>
    <w:rsid w:val="004632A4"/>
    <w:rsid w:val="0046715D"/>
    <w:rsid w:val="004A4564"/>
    <w:rsid w:val="004B6B49"/>
    <w:rsid w:val="004C3A77"/>
    <w:rsid w:val="004E7CD2"/>
    <w:rsid w:val="005108A8"/>
    <w:rsid w:val="005110E3"/>
    <w:rsid w:val="00530E87"/>
    <w:rsid w:val="00534BC9"/>
    <w:rsid w:val="00546D44"/>
    <w:rsid w:val="00562A9E"/>
    <w:rsid w:val="00567DB1"/>
    <w:rsid w:val="005B6DBE"/>
    <w:rsid w:val="005C49E3"/>
    <w:rsid w:val="00615EBD"/>
    <w:rsid w:val="006434FC"/>
    <w:rsid w:val="00653DFC"/>
    <w:rsid w:val="00660676"/>
    <w:rsid w:val="0068347B"/>
    <w:rsid w:val="006B0D48"/>
    <w:rsid w:val="006D20FB"/>
    <w:rsid w:val="006E6A1F"/>
    <w:rsid w:val="00706434"/>
    <w:rsid w:val="00793802"/>
    <w:rsid w:val="007B5DCF"/>
    <w:rsid w:val="007C5883"/>
    <w:rsid w:val="007D4E2D"/>
    <w:rsid w:val="00804231"/>
    <w:rsid w:val="00804B8A"/>
    <w:rsid w:val="008155FF"/>
    <w:rsid w:val="008849FE"/>
    <w:rsid w:val="00907E8B"/>
    <w:rsid w:val="00930940"/>
    <w:rsid w:val="00936ED0"/>
    <w:rsid w:val="009448D6"/>
    <w:rsid w:val="0095385A"/>
    <w:rsid w:val="0097781F"/>
    <w:rsid w:val="009B0985"/>
    <w:rsid w:val="009B4D77"/>
    <w:rsid w:val="009E02EA"/>
    <w:rsid w:val="00A03160"/>
    <w:rsid w:val="00A06CB7"/>
    <w:rsid w:val="00A119F5"/>
    <w:rsid w:val="00A11DC5"/>
    <w:rsid w:val="00A13CB0"/>
    <w:rsid w:val="00A36919"/>
    <w:rsid w:val="00A45CD2"/>
    <w:rsid w:val="00A50052"/>
    <w:rsid w:val="00A81E2E"/>
    <w:rsid w:val="00A96D05"/>
    <w:rsid w:val="00AD15A8"/>
    <w:rsid w:val="00B22428"/>
    <w:rsid w:val="00B35676"/>
    <w:rsid w:val="00B51E20"/>
    <w:rsid w:val="00C012E7"/>
    <w:rsid w:val="00C201AB"/>
    <w:rsid w:val="00C61D60"/>
    <w:rsid w:val="00CB046A"/>
    <w:rsid w:val="00D0401E"/>
    <w:rsid w:val="00D15CAF"/>
    <w:rsid w:val="00D42B13"/>
    <w:rsid w:val="00D706D0"/>
    <w:rsid w:val="00D80CA1"/>
    <w:rsid w:val="00DD065C"/>
    <w:rsid w:val="00E712C3"/>
    <w:rsid w:val="00E9057E"/>
    <w:rsid w:val="00ED55D7"/>
    <w:rsid w:val="00EF48F1"/>
    <w:rsid w:val="00F05579"/>
    <w:rsid w:val="00F36BAB"/>
    <w:rsid w:val="00F55779"/>
    <w:rsid w:val="00F7272F"/>
    <w:rsid w:val="00F932DE"/>
    <w:rsid w:val="00FC5B8D"/>
    <w:rsid w:val="00FE4F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3E12"/>
  <w15:chartTrackingRefBased/>
  <w15:docId w15:val="{A624FD02-0F5C-4506-82FD-89E472770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96D05"/>
    <w:pPr>
      <w:ind w:left="720"/>
      <w:contextualSpacing/>
    </w:pPr>
  </w:style>
  <w:style w:type="paragraph" w:styleId="BalonMetni">
    <w:name w:val="Balloon Text"/>
    <w:basedOn w:val="Normal"/>
    <w:link w:val="BalonMetniChar"/>
    <w:uiPriority w:val="99"/>
    <w:semiHidden/>
    <w:unhideWhenUsed/>
    <w:rsid w:val="00567DB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67DB1"/>
    <w:rPr>
      <w:rFonts w:ascii="Segoe UI" w:hAnsi="Segoe UI" w:cs="Segoe UI"/>
      <w:sz w:val="18"/>
      <w:szCs w:val="18"/>
    </w:rPr>
  </w:style>
  <w:style w:type="table" w:styleId="TabloKlavuzu">
    <w:name w:val="Table Grid"/>
    <w:basedOn w:val="NormalTablo"/>
    <w:uiPriority w:val="39"/>
    <w:rsid w:val="009B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557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4</Pages>
  <Words>1271</Words>
  <Characters>7248</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Ezgi KARADENİZ</dc:creator>
  <cp:keywords/>
  <dc:description/>
  <cp:lastModifiedBy>Ezgi KARADENİZ</cp:lastModifiedBy>
  <cp:revision>38</cp:revision>
  <dcterms:created xsi:type="dcterms:W3CDTF">2020-06-17T06:15:00Z</dcterms:created>
  <dcterms:modified xsi:type="dcterms:W3CDTF">2020-06-23T12:46:00Z</dcterms:modified>
</cp:coreProperties>
</file>